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F7" w:rsidRPr="000336F8" w:rsidRDefault="0016005B" w:rsidP="0035571E">
      <w:pPr>
        <w:pStyle w:val="NoSpacing"/>
        <w:jc w:val="center"/>
        <w:rPr>
          <w:rFonts w:ascii="Times New Roman" w:hAnsi="Times New Roman"/>
          <w:b/>
          <w:bCs/>
          <w:sz w:val="24"/>
          <w:szCs w:val="24"/>
        </w:rPr>
      </w:pPr>
      <w:r w:rsidRPr="000336F8">
        <w:rPr>
          <w:rFonts w:asciiTheme="majorBidi" w:hAnsiTheme="majorBidi" w:cstheme="majorBidi"/>
          <w:b/>
          <w:bCs/>
          <w:sz w:val="24"/>
          <w:szCs w:val="24"/>
        </w:rPr>
        <w:t xml:space="preserve">TINDAK ILOKUSI PADA DIALOG </w:t>
      </w:r>
      <w:r w:rsidRPr="000336F8">
        <w:rPr>
          <w:rFonts w:ascii="Times New Roman" w:hAnsi="Times New Roman"/>
          <w:b/>
          <w:bCs/>
          <w:sz w:val="24"/>
          <w:szCs w:val="24"/>
        </w:rPr>
        <w:t xml:space="preserve">TOKOH FILM </w:t>
      </w:r>
      <w:r w:rsidRPr="000336F8">
        <w:rPr>
          <w:rFonts w:ascii="Times New Roman" w:hAnsi="Times New Roman"/>
          <w:b/>
          <w:bCs/>
          <w:i/>
          <w:iCs/>
          <w:sz w:val="24"/>
          <w:szCs w:val="24"/>
        </w:rPr>
        <w:t>KELUARGA CEMARA</w:t>
      </w:r>
      <w:r w:rsidRPr="000336F8">
        <w:rPr>
          <w:rFonts w:ascii="Times New Roman" w:hAnsi="Times New Roman"/>
          <w:b/>
          <w:bCs/>
          <w:sz w:val="24"/>
          <w:szCs w:val="24"/>
        </w:rPr>
        <w:t xml:space="preserve"> DAN IMPLIKASINYA TERHADAP PEMBELAJARAN BAHASA INDONESIA DI SMA  </w:t>
      </w:r>
    </w:p>
    <w:p w:rsidR="0035571E" w:rsidRPr="000336F8" w:rsidRDefault="0035571E" w:rsidP="0035571E">
      <w:pPr>
        <w:pStyle w:val="NoSpacing"/>
        <w:jc w:val="center"/>
        <w:rPr>
          <w:rFonts w:ascii="Times New Roman" w:hAnsi="Times New Roman"/>
          <w:b/>
          <w:bCs/>
          <w:sz w:val="24"/>
          <w:szCs w:val="24"/>
        </w:rPr>
      </w:pPr>
    </w:p>
    <w:p w:rsidR="0016005B" w:rsidRPr="000336F8" w:rsidRDefault="0016005B" w:rsidP="0016005B">
      <w:pPr>
        <w:jc w:val="center"/>
        <w:rPr>
          <w:rFonts w:asciiTheme="majorBidi" w:hAnsiTheme="majorBidi" w:cstheme="majorBidi"/>
          <w:sz w:val="24"/>
          <w:szCs w:val="24"/>
        </w:rPr>
      </w:pPr>
      <w:r w:rsidRPr="000336F8">
        <w:rPr>
          <w:rFonts w:asciiTheme="majorBidi" w:hAnsiTheme="majorBidi" w:cstheme="majorBidi"/>
          <w:sz w:val="24"/>
          <w:szCs w:val="24"/>
        </w:rPr>
        <w:t>Oleh</w:t>
      </w:r>
    </w:p>
    <w:p w:rsidR="0016005B" w:rsidRPr="000336F8" w:rsidRDefault="0016005B" w:rsidP="0016005B">
      <w:pPr>
        <w:pStyle w:val="NoSpacing"/>
        <w:jc w:val="center"/>
        <w:rPr>
          <w:rFonts w:asciiTheme="majorBidi" w:hAnsiTheme="majorBidi" w:cstheme="majorBidi"/>
          <w:sz w:val="24"/>
          <w:szCs w:val="24"/>
        </w:rPr>
      </w:pPr>
      <w:r w:rsidRPr="000336F8">
        <w:rPr>
          <w:rFonts w:asciiTheme="majorBidi" w:hAnsiTheme="majorBidi" w:cstheme="majorBidi"/>
          <w:sz w:val="24"/>
          <w:szCs w:val="24"/>
        </w:rPr>
        <w:t>Novita Maharani</w:t>
      </w:r>
    </w:p>
    <w:p w:rsidR="0016005B" w:rsidRPr="000336F8" w:rsidRDefault="0016005B" w:rsidP="0016005B">
      <w:pPr>
        <w:pStyle w:val="NoSpacing"/>
        <w:jc w:val="center"/>
        <w:rPr>
          <w:rFonts w:asciiTheme="majorBidi" w:hAnsiTheme="majorBidi" w:cstheme="majorBidi"/>
          <w:sz w:val="24"/>
          <w:szCs w:val="24"/>
        </w:rPr>
      </w:pPr>
      <w:r w:rsidRPr="000336F8">
        <w:rPr>
          <w:rFonts w:asciiTheme="majorBidi" w:hAnsiTheme="majorBidi" w:cstheme="majorBidi"/>
          <w:sz w:val="24"/>
          <w:szCs w:val="24"/>
        </w:rPr>
        <w:t>Sumarti</w:t>
      </w:r>
    </w:p>
    <w:p w:rsidR="0016005B" w:rsidRPr="000336F8" w:rsidRDefault="0016005B" w:rsidP="0016005B">
      <w:pPr>
        <w:pStyle w:val="NoSpacing"/>
        <w:jc w:val="center"/>
        <w:rPr>
          <w:rFonts w:asciiTheme="majorBidi" w:hAnsiTheme="majorBidi" w:cstheme="majorBidi"/>
          <w:sz w:val="24"/>
          <w:szCs w:val="24"/>
        </w:rPr>
      </w:pPr>
      <w:r w:rsidRPr="000336F8">
        <w:rPr>
          <w:rFonts w:asciiTheme="majorBidi" w:hAnsiTheme="majorBidi" w:cstheme="majorBidi"/>
          <w:sz w:val="24"/>
          <w:szCs w:val="24"/>
        </w:rPr>
        <w:t>Rian Andri Prasetya</w:t>
      </w:r>
    </w:p>
    <w:p w:rsidR="0016005B" w:rsidRPr="000336F8" w:rsidRDefault="0016005B" w:rsidP="0016005B">
      <w:pPr>
        <w:pStyle w:val="NoSpacing"/>
        <w:jc w:val="center"/>
        <w:rPr>
          <w:rFonts w:asciiTheme="majorBidi" w:hAnsiTheme="majorBidi" w:cstheme="majorBidi"/>
          <w:sz w:val="24"/>
          <w:szCs w:val="24"/>
        </w:rPr>
      </w:pPr>
      <w:r w:rsidRPr="000336F8">
        <w:rPr>
          <w:rFonts w:asciiTheme="majorBidi" w:hAnsiTheme="majorBidi" w:cstheme="majorBidi"/>
          <w:sz w:val="24"/>
          <w:szCs w:val="24"/>
        </w:rPr>
        <w:t>Fakultas Keguruan dan Ilmu Pendidikan</w:t>
      </w:r>
    </w:p>
    <w:p w:rsidR="0016005B" w:rsidRPr="000336F8" w:rsidRDefault="0016005B" w:rsidP="0016005B">
      <w:pPr>
        <w:pStyle w:val="NoSpacing"/>
        <w:jc w:val="center"/>
        <w:rPr>
          <w:rFonts w:asciiTheme="majorBidi" w:hAnsiTheme="majorBidi" w:cstheme="majorBidi"/>
          <w:sz w:val="24"/>
          <w:szCs w:val="24"/>
        </w:rPr>
      </w:pPr>
      <w:r w:rsidRPr="000336F8">
        <w:rPr>
          <w:rFonts w:asciiTheme="majorBidi" w:hAnsiTheme="majorBidi" w:cstheme="majorBidi"/>
          <w:sz w:val="24"/>
          <w:szCs w:val="24"/>
        </w:rPr>
        <w:t xml:space="preserve">e-mail : </w:t>
      </w:r>
      <w:hyperlink r:id="rId8" w:history="1">
        <w:r w:rsidRPr="000336F8">
          <w:rPr>
            <w:rStyle w:val="Hyperlink"/>
            <w:rFonts w:asciiTheme="majorBidi" w:hAnsiTheme="majorBidi" w:cstheme="majorBidi"/>
            <w:sz w:val="24"/>
            <w:szCs w:val="24"/>
          </w:rPr>
          <w:t>novitamaharani042@gmail.com</w:t>
        </w:r>
      </w:hyperlink>
    </w:p>
    <w:p w:rsidR="0016005B" w:rsidRPr="000336F8" w:rsidRDefault="0016005B" w:rsidP="0016005B">
      <w:pPr>
        <w:pStyle w:val="NoSpacing"/>
        <w:spacing w:line="360" w:lineRule="auto"/>
        <w:jc w:val="center"/>
        <w:rPr>
          <w:rFonts w:asciiTheme="majorBidi" w:hAnsiTheme="majorBidi" w:cstheme="majorBidi"/>
          <w:sz w:val="24"/>
          <w:szCs w:val="24"/>
        </w:rPr>
      </w:pPr>
    </w:p>
    <w:p w:rsidR="0016005B" w:rsidRPr="000336F8" w:rsidRDefault="00842272" w:rsidP="0016005B">
      <w:pPr>
        <w:pStyle w:val="NoSpacing"/>
        <w:jc w:val="center"/>
        <w:rPr>
          <w:rFonts w:asciiTheme="majorBidi" w:hAnsiTheme="majorBidi" w:cstheme="majorBidi"/>
          <w:b/>
          <w:bCs/>
          <w:sz w:val="24"/>
          <w:szCs w:val="24"/>
        </w:rPr>
      </w:pPr>
      <w:r w:rsidRPr="000336F8">
        <w:rPr>
          <w:rFonts w:asciiTheme="majorBidi" w:hAnsiTheme="majorBidi" w:cstheme="majorBidi"/>
          <w:b/>
          <w:bCs/>
          <w:sz w:val="24"/>
          <w:szCs w:val="24"/>
        </w:rPr>
        <w:t>Abstract</w:t>
      </w:r>
    </w:p>
    <w:p w:rsidR="003357B3" w:rsidRPr="000336F8" w:rsidRDefault="003357B3" w:rsidP="00B73C61">
      <w:pPr>
        <w:spacing w:before="100" w:beforeAutospacing="1" w:after="0" w:line="240" w:lineRule="auto"/>
        <w:jc w:val="both"/>
        <w:rPr>
          <w:rFonts w:ascii="Times New Roman" w:hAnsi="Times New Roman"/>
          <w:sz w:val="24"/>
          <w:szCs w:val="24"/>
        </w:rPr>
      </w:pPr>
      <w:r w:rsidRPr="000336F8">
        <w:rPr>
          <w:rFonts w:ascii="Times New Roman" w:hAnsi="Times New Roman"/>
          <w:sz w:val="24"/>
          <w:szCs w:val="24"/>
        </w:rPr>
        <w:t xml:space="preserve">The purpose of this study is to decribe the illocutionary acts contained in the film </w:t>
      </w:r>
      <w:r w:rsidRPr="000336F8">
        <w:rPr>
          <w:rFonts w:ascii="Times New Roman" w:hAnsi="Times New Roman"/>
          <w:i/>
          <w:iCs/>
          <w:sz w:val="24"/>
          <w:szCs w:val="24"/>
        </w:rPr>
        <w:t>Keluarga Cemara</w:t>
      </w:r>
      <w:r w:rsidRPr="000336F8">
        <w:rPr>
          <w:rFonts w:ascii="Times New Roman" w:hAnsi="Times New Roman"/>
          <w:sz w:val="24"/>
          <w:szCs w:val="24"/>
        </w:rPr>
        <w:t xml:space="preserve"> and their implications for learning Indonesian in senior high school. </w:t>
      </w:r>
      <w:r w:rsidR="00622D7D" w:rsidRPr="000336F8">
        <w:rPr>
          <w:rFonts w:ascii="Times New Roman" w:hAnsi="Times New Roman"/>
          <w:sz w:val="24"/>
          <w:szCs w:val="24"/>
        </w:rPr>
        <w:t xml:space="preserve">This study used descriptive qualitative methods. The technique used in this research is the free-of-conversation listening technique (SBLC) followed by the note-taking technique. The data analysis technique used in this research is heuristic data analysis technique. The results showed that there were types of illocutionary acts in the film dialog of </w:t>
      </w:r>
      <w:r w:rsidR="00622D7D" w:rsidRPr="000336F8">
        <w:rPr>
          <w:rFonts w:ascii="Times New Roman" w:hAnsi="Times New Roman"/>
          <w:i/>
          <w:iCs/>
          <w:sz w:val="24"/>
          <w:szCs w:val="24"/>
        </w:rPr>
        <w:t>Keluarga Cemara</w:t>
      </w:r>
      <w:r w:rsidR="00622D7D" w:rsidRPr="000336F8">
        <w:rPr>
          <w:rFonts w:ascii="Times New Roman" w:hAnsi="Times New Roman"/>
          <w:sz w:val="24"/>
          <w:szCs w:val="24"/>
        </w:rPr>
        <w:t xml:space="preserve">, which consisted of assertive, directive, commissive, expressive, and declarative speech acts. The illocutionary acts are spoken either directly or indirectly using declarative, imperative, and interrogative speech modes. </w:t>
      </w:r>
      <w:r w:rsidR="00B73C61" w:rsidRPr="000336F8">
        <w:rPr>
          <w:rFonts w:ascii="Times New Roman" w:hAnsi="Times New Roman"/>
          <w:sz w:val="24"/>
          <w:szCs w:val="24"/>
        </w:rPr>
        <w:t>The dominating illocutionary act is the directive illocutionary act. The dominant speech form is the direct speech act. This research is implicated as an Indonesian language learning material in class XI senior high school regarding drama texts.</w:t>
      </w:r>
    </w:p>
    <w:p w:rsidR="0035571E" w:rsidRPr="000336F8" w:rsidRDefault="00B73C61" w:rsidP="0035571E">
      <w:pPr>
        <w:spacing w:before="100" w:beforeAutospacing="1" w:after="0" w:line="240" w:lineRule="auto"/>
        <w:jc w:val="both"/>
        <w:rPr>
          <w:rFonts w:ascii="Times New Roman" w:hAnsi="Times New Roman"/>
          <w:sz w:val="24"/>
          <w:szCs w:val="24"/>
        </w:rPr>
      </w:pPr>
      <w:r w:rsidRPr="000336F8">
        <w:rPr>
          <w:rFonts w:ascii="Times New Roman" w:hAnsi="Times New Roman"/>
          <w:b/>
          <w:bCs/>
          <w:sz w:val="24"/>
          <w:szCs w:val="24"/>
        </w:rPr>
        <w:t>Keywords</w:t>
      </w:r>
      <w:r w:rsidRPr="000336F8">
        <w:rPr>
          <w:rFonts w:ascii="Times New Roman" w:hAnsi="Times New Roman"/>
          <w:sz w:val="24"/>
          <w:szCs w:val="24"/>
        </w:rPr>
        <w:t xml:space="preserve"> : pragmatic, speech acts, illocutionary.</w:t>
      </w:r>
    </w:p>
    <w:p w:rsidR="0035571E" w:rsidRPr="000336F8" w:rsidRDefault="00842272" w:rsidP="0035571E">
      <w:pPr>
        <w:spacing w:before="100" w:beforeAutospacing="1" w:after="0" w:line="240" w:lineRule="auto"/>
        <w:jc w:val="center"/>
        <w:rPr>
          <w:rFonts w:ascii="Times New Roman" w:hAnsi="Times New Roman"/>
          <w:b/>
          <w:bCs/>
          <w:sz w:val="24"/>
          <w:szCs w:val="24"/>
        </w:rPr>
      </w:pPr>
      <w:r w:rsidRPr="000336F8">
        <w:rPr>
          <w:rFonts w:ascii="Times New Roman" w:hAnsi="Times New Roman"/>
          <w:b/>
          <w:bCs/>
          <w:sz w:val="24"/>
          <w:szCs w:val="24"/>
        </w:rPr>
        <w:t>Abstrak</w:t>
      </w:r>
    </w:p>
    <w:p w:rsidR="0016005B" w:rsidRPr="000336F8" w:rsidRDefault="0016005B" w:rsidP="0016005B">
      <w:pPr>
        <w:spacing w:before="100" w:beforeAutospacing="1" w:after="0" w:line="240" w:lineRule="auto"/>
        <w:jc w:val="both"/>
        <w:rPr>
          <w:rFonts w:asciiTheme="majorBidi" w:hAnsiTheme="majorBidi" w:cstheme="majorBidi"/>
          <w:sz w:val="24"/>
          <w:szCs w:val="24"/>
        </w:rPr>
      </w:pPr>
      <w:r w:rsidRPr="000336F8">
        <w:rPr>
          <w:rFonts w:ascii="Times New Roman" w:hAnsi="Times New Roman"/>
          <w:sz w:val="24"/>
          <w:szCs w:val="24"/>
        </w:rPr>
        <w:t xml:space="preserve">Tujuan dari penelitian ini adalah untuk mendeskripsikan tindak ilokusi yang terdapat dalam film </w:t>
      </w:r>
      <w:r w:rsidRPr="000336F8">
        <w:rPr>
          <w:rFonts w:ascii="Times New Roman" w:hAnsi="Times New Roman"/>
          <w:i/>
          <w:iCs/>
          <w:sz w:val="24"/>
          <w:szCs w:val="24"/>
        </w:rPr>
        <w:t>Keluarga Cemara</w:t>
      </w:r>
      <w:r w:rsidRPr="000336F8">
        <w:rPr>
          <w:rFonts w:ascii="Times New Roman" w:hAnsi="Times New Roman"/>
          <w:sz w:val="24"/>
          <w:szCs w:val="24"/>
        </w:rPr>
        <w:t xml:space="preserve"> dan implikasinya terhadap pembelajaran bahasa Indonesia di SMA. Penelitian ini menggunakan metode deskriptif kualitatif. </w:t>
      </w:r>
      <w:r w:rsidRPr="000336F8">
        <w:rPr>
          <w:rFonts w:asciiTheme="majorBidi" w:hAnsiTheme="majorBidi" w:cstheme="majorBidi"/>
          <w:sz w:val="24"/>
          <w:szCs w:val="24"/>
        </w:rPr>
        <w:t xml:space="preserve">Teknik yang digunakan pada penelitian ini adalah teknik simak bebas libat cakap (SBLC) dan dilanjutkan dengan teknik catat. Teknik analisis data yang digunakan dalam penelitian ini adalah teknik analisis data heuristik. Hasil penelitian menunjukkan bahwa terdapat jenis tindak ilokusi pada dialog film </w:t>
      </w:r>
      <w:r w:rsidRPr="000336F8">
        <w:rPr>
          <w:rFonts w:asciiTheme="majorBidi" w:hAnsiTheme="majorBidi" w:cstheme="majorBidi"/>
          <w:i/>
          <w:iCs/>
          <w:sz w:val="24"/>
          <w:szCs w:val="24"/>
        </w:rPr>
        <w:t>Keluarga Cemara</w:t>
      </w:r>
      <w:r w:rsidRPr="000336F8">
        <w:rPr>
          <w:rFonts w:asciiTheme="majorBidi" w:hAnsiTheme="majorBidi" w:cstheme="majorBidi"/>
          <w:b/>
          <w:bCs/>
          <w:sz w:val="24"/>
          <w:szCs w:val="24"/>
        </w:rPr>
        <w:t xml:space="preserve"> </w:t>
      </w:r>
      <w:r w:rsidRPr="000336F8">
        <w:rPr>
          <w:rFonts w:asciiTheme="majorBidi" w:hAnsiTheme="majorBidi" w:cstheme="majorBidi"/>
          <w:sz w:val="24"/>
          <w:szCs w:val="24"/>
        </w:rPr>
        <w:t>yang terdiri atas tindak tutur asertif, direktif, komisif, ekspresif, dan deklaratif. Tindak ilokusi tersebut dituturkan baik secara langsung maupun secara tidak langsung menggunakan m</w:t>
      </w:r>
      <w:r w:rsidR="00622D7D" w:rsidRPr="000336F8">
        <w:rPr>
          <w:rFonts w:asciiTheme="majorBidi" w:hAnsiTheme="majorBidi" w:cstheme="majorBidi"/>
          <w:sz w:val="24"/>
          <w:szCs w:val="24"/>
        </w:rPr>
        <w:t>odus tuturan deklaratif, imperatif, dan interogatif</w:t>
      </w:r>
      <w:r w:rsidRPr="000336F8">
        <w:rPr>
          <w:rFonts w:asciiTheme="majorBidi" w:hAnsiTheme="majorBidi" w:cstheme="majorBidi"/>
          <w:sz w:val="24"/>
          <w:szCs w:val="24"/>
        </w:rPr>
        <w:t>. Tindak ilokusi yang mendominasi adalah tindak ilokusi direktif. Bentuk tuturan yang mendominasi adalah tindak tutur langsung. Penelitian ini diimplikasikan sebagai bahan pembelajaran bahasa Indonesia di sekolah menengah atas (SMA) kelas XI mengenai teks drama.</w:t>
      </w:r>
    </w:p>
    <w:p w:rsidR="0016005B" w:rsidRPr="000336F8" w:rsidRDefault="0016005B" w:rsidP="0016005B">
      <w:pPr>
        <w:spacing w:before="100" w:beforeAutospacing="1" w:after="0" w:line="240" w:lineRule="auto"/>
        <w:jc w:val="both"/>
        <w:rPr>
          <w:rFonts w:asciiTheme="majorBidi" w:hAnsiTheme="majorBidi" w:cstheme="majorBidi"/>
          <w:sz w:val="24"/>
          <w:szCs w:val="24"/>
        </w:rPr>
      </w:pPr>
      <w:r w:rsidRPr="000336F8">
        <w:rPr>
          <w:rFonts w:asciiTheme="majorBidi" w:hAnsiTheme="majorBidi" w:cstheme="majorBidi"/>
          <w:b/>
          <w:bCs/>
          <w:sz w:val="24"/>
          <w:szCs w:val="24"/>
        </w:rPr>
        <w:t>Kata kunci</w:t>
      </w:r>
      <w:r w:rsidRPr="000336F8">
        <w:rPr>
          <w:rFonts w:asciiTheme="majorBidi" w:hAnsiTheme="majorBidi" w:cstheme="majorBidi"/>
          <w:sz w:val="24"/>
          <w:szCs w:val="24"/>
        </w:rPr>
        <w:t xml:space="preserve"> : pragmatik, tindak tutur, ilokusi.</w:t>
      </w:r>
    </w:p>
    <w:p w:rsidR="00DF0A1D" w:rsidRPr="000336F8" w:rsidRDefault="00DF0A1D" w:rsidP="0016005B">
      <w:pPr>
        <w:pStyle w:val="NoSpacing"/>
        <w:rPr>
          <w:rFonts w:asciiTheme="majorBidi" w:hAnsiTheme="majorBidi" w:cstheme="majorBidi"/>
          <w:b/>
          <w:bCs/>
          <w:sz w:val="24"/>
          <w:szCs w:val="24"/>
        </w:rPr>
        <w:sectPr w:rsidR="00DF0A1D" w:rsidRPr="000336F8" w:rsidSect="0035571E">
          <w:headerReference w:type="default" r:id="rId9"/>
          <w:footerReference w:type="default" r:id="rId10"/>
          <w:pgSz w:w="11906" w:h="16838"/>
          <w:pgMar w:top="1701" w:right="1701" w:bottom="1701" w:left="2268" w:header="709" w:footer="709" w:gutter="0"/>
          <w:cols w:space="708"/>
          <w:docGrid w:linePitch="360"/>
        </w:sectPr>
      </w:pPr>
    </w:p>
    <w:p w:rsidR="0016005B" w:rsidRPr="000336F8" w:rsidRDefault="00A70DEA" w:rsidP="0016005B">
      <w:pPr>
        <w:pStyle w:val="NoSpacing"/>
        <w:rPr>
          <w:rFonts w:asciiTheme="majorBidi" w:hAnsiTheme="majorBidi" w:cstheme="majorBidi"/>
          <w:b/>
          <w:bCs/>
          <w:sz w:val="24"/>
          <w:szCs w:val="24"/>
        </w:rPr>
      </w:pPr>
      <w:r w:rsidRPr="000336F8">
        <w:rPr>
          <w:rFonts w:asciiTheme="majorBidi" w:hAnsiTheme="majorBidi" w:cstheme="majorBidi"/>
          <w:b/>
          <w:bCs/>
          <w:sz w:val="24"/>
          <w:szCs w:val="24"/>
        </w:rPr>
        <w:lastRenderedPageBreak/>
        <w:t>I</w:t>
      </w:r>
      <w:r w:rsidR="00296522" w:rsidRPr="000336F8">
        <w:rPr>
          <w:rFonts w:asciiTheme="majorBidi" w:hAnsiTheme="majorBidi" w:cstheme="majorBidi"/>
          <w:b/>
          <w:bCs/>
          <w:sz w:val="24"/>
          <w:szCs w:val="24"/>
        </w:rPr>
        <w:t>.  PENDAHULUAN</w:t>
      </w:r>
    </w:p>
    <w:p w:rsidR="00A70DEA" w:rsidRPr="000336F8" w:rsidRDefault="00A70DEA" w:rsidP="0016005B">
      <w:pPr>
        <w:pStyle w:val="NoSpacing"/>
        <w:rPr>
          <w:rFonts w:asciiTheme="majorBidi" w:hAnsiTheme="majorBidi" w:cstheme="majorBidi"/>
          <w:b/>
          <w:bCs/>
          <w:sz w:val="24"/>
          <w:szCs w:val="24"/>
        </w:rPr>
      </w:pPr>
    </w:p>
    <w:p w:rsidR="005F4DEA" w:rsidRPr="000336F8" w:rsidRDefault="005F4DEA" w:rsidP="005F4DEA">
      <w:pPr>
        <w:spacing w:line="240" w:lineRule="auto"/>
        <w:rPr>
          <w:rFonts w:asciiTheme="majorBidi" w:hAnsiTheme="majorBidi" w:cstheme="majorBidi"/>
          <w:sz w:val="24"/>
          <w:szCs w:val="24"/>
        </w:rPr>
      </w:pPr>
      <w:r w:rsidRPr="000336F8">
        <w:rPr>
          <w:rFonts w:asciiTheme="majorBidi" w:hAnsiTheme="majorBidi" w:cstheme="majorBidi"/>
          <w:sz w:val="24"/>
          <w:szCs w:val="24"/>
        </w:rPr>
        <w:t xml:space="preserve">Bahasa memiliki peranan yang sangat penting dalam berinteraksi maupun berkomunikasi antarsesama manusia. Komunikasi dapat diartikan sebagai serangkaian tuturan atau perbuatan yang mengandung maksud atau tujuan tertentu. Dengan kata lain, komunikasi memiliki tujuan yang bukan hanya sekadar menyampaikan informasi atau pesan, melainkan dapat digunakan untuk menyampaikan maksud dan tujuan tertentu, seperti memengaruhi pendapat atau meminta orang lain melakukan sesuatu. </w:t>
      </w:r>
    </w:p>
    <w:p w:rsidR="005F4DEA" w:rsidRPr="000336F8" w:rsidRDefault="00122773" w:rsidP="003563CC">
      <w:pPr>
        <w:spacing w:line="240" w:lineRule="auto"/>
        <w:rPr>
          <w:rFonts w:asciiTheme="majorBidi" w:hAnsiTheme="majorBidi" w:cstheme="majorBidi"/>
          <w:sz w:val="24"/>
          <w:szCs w:val="24"/>
        </w:rPr>
      </w:pPr>
      <w:r w:rsidRPr="000336F8">
        <w:rPr>
          <w:rFonts w:asciiTheme="majorBidi" w:hAnsiTheme="majorBidi" w:cstheme="majorBidi"/>
          <w:sz w:val="24"/>
          <w:szCs w:val="24"/>
        </w:rPr>
        <w:t>Dalam berkomunikasi, terdapat unsur-unsur pembentuk ujaran, seperti penutur, mitra tutur, isi tuturan, dan makna yang berhubungan dengan situasi tutur. Unsur-unsur terse</w:t>
      </w:r>
      <w:r w:rsidR="003563CC">
        <w:rPr>
          <w:rFonts w:asciiTheme="majorBidi" w:hAnsiTheme="majorBidi" w:cstheme="majorBidi"/>
          <w:sz w:val="24"/>
          <w:szCs w:val="24"/>
        </w:rPr>
        <w:t xml:space="preserve">but merupakan kajian pragmatik </w:t>
      </w:r>
      <w:r w:rsidR="003563CC">
        <w:rPr>
          <w:rFonts w:asciiTheme="majorBidi" w:hAnsiTheme="majorBidi" w:cstheme="majorBidi"/>
          <w:sz w:val="24"/>
          <w:szCs w:val="24"/>
        </w:rPr>
        <w:fldChar w:fldCharType="begin" w:fldLock="1"/>
      </w:r>
      <w:r w:rsidR="003563CC">
        <w:rPr>
          <w:rFonts w:asciiTheme="majorBidi" w:hAnsiTheme="majorBidi" w:cstheme="majorBidi"/>
          <w:sz w:val="24"/>
          <w:szCs w:val="24"/>
        </w:rPr>
        <w:instrText xml:space="preserve">ADDIN CSL_CITATION {"citationItems":[{"id":"ITEM-1","itemData":{"abstract":"As   evoluções   tecnológicas   trouxeram e   continuam   trazendo muitos benefícios para o cotidiano das pessoas. Em termos decultura e entretenimento, os dispositivos  móveis  se transformaram  numa  ferramenta  extremamente  versátilepoderosapara  o  consumo  de diversos  conteúdos, em áreas como música,  cinema, literatura  e  outras  mídias,  como  osquadrinhos.Desenvolver aplicativospara  esse segmento,que  busquemtornar  a  experiência dousuáriomais  fácil  e  intuitiva,favoreceoengajamento e a retençãodo públicojunto às marcas.Este estudo tem a finalidade  de  analisar a  usabilidade  de duas  plataformasde  quadrinhos  digitais, conhecidos  como webtoons,um  novo formatodehistórias  em quadrinhospróprio para a leitura   em   telas   de   dispositivos   móveis,e propor   melhoriasnodesenvolvimento   dessesaplicativos no   Brasil.Paratanto,foirealizada uma avaliação  heurística  de  usabilidade  com a aplicaçãode um  instrumento específico, fundamentado na literatura,com foco em dispositivos móveis.Os resultados indicamalgumas melhorias,como apadronizaçãoda função de busca em relaçãoàs demais telas  do  sistema,e mostraram  queas  interfacesavaliadas possuem  um nível  deusabilidadeadequadoparatomá-lascomo referênciade   boas   práticas no desenvolvimento de aplicativos semelhantes no país.","author":[{"dropping-particle":"","family":"Alifah","given":"Umi","non-dropping-particle":"","parse-names":false,"suffix":""}],"id":"ITEM-1","issue":"2","issued":{"date-parts":[["2021"]]},"page":"6","title":"No </w:instrText>
      </w:r>
      <w:r w:rsidR="003563CC">
        <w:rPr>
          <w:rFonts w:ascii="MS Mincho" w:eastAsia="MS Mincho" w:hAnsi="MS Mincho" w:cs="MS Mincho" w:hint="eastAsia"/>
          <w:sz w:val="24"/>
          <w:szCs w:val="24"/>
        </w:rPr>
        <w:instrText>主観的健康感を中心とした在宅高齢者における</w:instrText>
      </w:r>
      <w:r w:rsidR="003563CC">
        <w:rPr>
          <w:rFonts w:asciiTheme="majorBidi" w:hAnsiTheme="majorBidi" w:cstheme="majorBidi"/>
          <w:sz w:val="24"/>
          <w:szCs w:val="24"/>
        </w:rPr>
        <w:instrText xml:space="preserve"> </w:instrText>
      </w:r>
      <w:r w:rsidR="003563CC">
        <w:rPr>
          <w:rFonts w:ascii="MS Mincho" w:eastAsia="MS Mincho" w:hAnsi="MS Mincho" w:cs="MS Mincho" w:hint="eastAsia"/>
          <w:sz w:val="24"/>
          <w:szCs w:val="24"/>
        </w:rPr>
        <w:instrText>健康関連指標に関する共分散構造分析</w:instrText>
      </w:r>
      <w:r w:rsidR="003563CC">
        <w:rPr>
          <w:rFonts w:asciiTheme="majorBidi" w:hAnsiTheme="majorBidi" w:cstheme="majorBidi"/>
          <w:sz w:val="24"/>
          <w:szCs w:val="24"/>
        </w:rPr>
        <w:instrText>Title","type":"article-journal","volume":"3"},"uris":["http://www.mendeley.com/documents/?uuid=4655aa1c-c3ac-4240-a0f8-f1b6cbaa7f1e"]}],"mendeley":{"formattedCitation":"(Alifah, 2021)","manualFormatting":"(Panamba, 2021)","plainTextFormattedCitation":"(Alifah, 2021)","previouslyFormattedCitation":"(Alifah, 2021)"},"properties":{"noteIndex":0},"schema":"https://github.com/citation-style-language/schema/raw/master/csl-citation.json"}</w:instrText>
      </w:r>
      <w:r w:rsidR="003563CC">
        <w:rPr>
          <w:rFonts w:asciiTheme="majorBidi" w:hAnsiTheme="majorBidi" w:cstheme="majorBidi"/>
          <w:sz w:val="24"/>
          <w:szCs w:val="24"/>
        </w:rPr>
        <w:fldChar w:fldCharType="separate"/>
      </w:r>
      <w:r w:rsidR="003563CC">
        <w:rPr>
          <w:rFonts w:asciiTheme="majorBidi" w:hAnsiTheme="majorBidi" w:cstheme="majorBidi"/>
          <w:noProof/>
          <w:sz w:val="24"/>
          <w:szCs w:val="24"/>
        </w:rPr>
        <w:t>(Panamba</w:t>
      </w:r>
      <w:r w:rsidR="003563CC" w:rsidRPr="00956115">
        <w:rPr>
          <w:rFonts w:asciiTheme="majorBidi" w:hAnsiTheme="majorBidi" w:cstheme="majorBidi"/>
          <w:noProof/>
          <w:sz w:val="24"/>
          <w:szCs w:val="24"/>
        </w:rPr>
        <w:t>, 2021)</w:t>
      </w:r>
      <w:r w:rsidR="003563CC">
        <w:rPr>
          <w:rFonts w:asciiTheme="majorBidi" w:hAnsiTheme="majorBidi" w:cstheme="majorBidi"/>
          <w:sz w:val="24"/>
          <w:szCs w:val="24"/>
        </w:rPr>
        <w:fldChar w:fldCharType="end"/>
      </w:r>
      <w:r w:rsidR="003563CC">
        <w:rPr>
          <w:rFonts w:asciiTheme="majorBidi" w:hAnsiTheme="majorBidi" w:cstheme="majorBidi"/>
          <w:sz w:val="24"/>
          <w:szCs w:val="24"/>
        </w:rPr>
        <w:t xml:space="preserve">. </w:t>
      </w:r>
      <w:r w:rsidRPr="000336F8">
        <w:rPr>
          <w:rFonts w:asciiTheme="majorBidi" w:hAnsiTheme="majorBidi" w:cstheme="majorBidi"/>
          <w:sz w:val="24"/>
          <w:szCs w:val="24"/>
        </w:rPr>
        <w:t xml:space="preserve">Pragmatik adalah suatu ilmu untuk menelaah tentang bagaimana caranya konteks dapat memengaruhi cara kita dalam menafsirkan kalimat </w:t>
      </w:r>
      <w:r w:rsidRPr="000336F8">
        <w:rPr>
          <w:rFonts w:asciiTheme="majorBidi" w:hAnsiTheme="majorBidi" w:cstheme="majorBidi"/>
          <w:sz w:val="24"/>
          <w:szCs w:val="24"/>
        </w:rPr>
        <w:fldChar w:fldCharType="begin" w:fldLock="1"/>
      </w:r>
      <w:r w:rsidRPr="000336F8">
        <w:rPr>
          <w:rFonts w:asciiTheme="majorBidi" w:hAnsiTheme="majorBidi" w:cstheme="majorBidi"/>
          <w:sz w:val="24"/>
          <w:szCs w:val="24"/>
        </w:rPr>
        <w:instrText>ADDIN CSL_CITATION {"citationItems":[{"id":"ITEM-1","itemData":{"author":[{"dropping-particle":"","family":"Tarigan","given":"Henri Guntur","non-dropping-particle":"","parse-names":false,"suffix":""}],"id":"ITEM-1","issued":{"date-parts":[["2015"]]},"number-of-pages":"167","publisher":"CV Angkasa","publisher-place":"Bandung","title":"Pengajaran Pragmatik","type":"book"},"uris":["http://www.mendeley.com/documents/?uuid=33096ba4-46d2-4268-845f-80902590c7e9"]}],"mendeley":{"formattedCitation":"(Tarigan, 2015)","plainTextFormattedCitation":"(Tarigan, 2015)","previouslyFormattedCitation":"(Tarigan, 2015)"},"properties":{"noteIndex":0},"schema":"https://github.com/citation-style-language/schema/raw/master/csl-citation.json"}</w:instrText>
      </w:r>
      <w:r w:rsidRPr="000336F8">
        <w:rPr>
          <w:rFonts w:asciiTheme="majorBidi" w:hAnsiTheme="majorBidi" w:cstheme="majorBidi"/>
          <w:sz w:val="24"/>
          <w:szCs w:val="24"/>
        </w:rPr>
        <w:fldChar w:fldCharType="separate"/>
      </w:r>
      <w:r w:rsidRPr="000336F8">
        <w:rPr>
          <w:rFonts w:asciiTheme="majorBidi" w:hAnsiTheme="majorBidi" w:cstheme="majorBidi"/>
          <w:noProof/>
          <w:sz w:val="24"/>
          <w:szCs w:val="24"/>
        </w:rPr>
        <w:t>(Tarigan, 2015)</w:t>
      </w:r>
      <w:r w:rsidRPr="000336F8">
        <w:rPr>
          <w:rFonts w:asciiTheme="majorBidi" w:hAnsiTheme="majorBidi" w:cstheme="majorBidi"/>
          <w:sz w:val="24"/>
          <w:szCs w:val="24"/>
        </w:rPr>
        <w:fldChar w:fldCharType="end"/>
      </w:r>
      <w:r w:rsidRPr="000336F8">
        <w:rPr>
          <w:rFonts w:asciiTheme="majorBidi" w:hAnsiTheme="majorBidi" w:cstheme="majorBidi"/>
          <w:sz w:val="24"/>
          <w:szCs w:val="24"/>
        </w:rPr>
        <w:t xml:space="preserve">. Konteks adalah latar belakang pengetahuan yang dimiliki oleh penutur dan mitra tutur yang memungkinkan mitra tutur untuk memperhitungkan implikasi tuturan dan memaknai arti tuturan dari si penutur </w:t>
      </w:r>
      <w:r w:rsidRPr="000336F8">
        <w:rPr>
          <w:rFonts w:asciiTheme="majorBidi" w:hAnsiTheme="majorBidi" w:cstheme="majorBidi"/>
          <w:sz w:val="24"/>
          <w:szCs w:val="24"/>
        </w:rPr>
        <w:fldChar w:fldCharType="begin" w:fldLock="1"/>
      </w:r>
      <w:r w:rsidRPr="000336F8">
        <w:rPr>
          <w:rFonts w:asciiTheme="majorBidi" w:hAnsiTheme="majorBidi" w:cstheme="majorBidi"/>
          <w:sz w:val="24"/>
          <w:szCs w:val="24"/>
        </w:rPr>
        <w:instrText>ADDIN CSL_CITATION {"citationItems":[{"id":"ITEM-1","itemData":{"author":[{"dropping-particle":"","family":"Rusminto","given":"","non-dropping-particle":"","parse-names":false,"suffix":""}],"edition":"1","id":"ITEM-1","issued":{"date-parts":[["2015"]]},"number-of-pages":"120","publisher":"Graha Ilmu","publisher-place":"Yogyakarta","title":"Analisis Wacana; Kajian Teoretis dan Praktis","type":"book"},"uris":["http://www.mendeley.com/documents/?uuid=73eec9cc-7217-4626-9420-d4e75eae5ebc"]}],"mendeley":{"formattedCitation":"(Rusminto, 2015)","plainTextFormattedCitation":"(Rusminto, 2015)","previouslyFormattedCitation":"(Rusminto, 2015)"},"properties":{"noteIndex":0},"schema":"https://github.com/citation-style-language/schema/raw/master/csl-citation.json"}</w:instrText>
      </w:r>
      <w:r w:rsidRPr="000336F8">
        <w:rPr>
          <w:rFonts w:asciiTheme="majorBidi" w:hAnsiTheme="majorBidi" w:cstheme="majorBidi"/>
          <w:sz w:val="24"/>
          <w:szCs w:val="24"/>
        </w:rPr>
        <w:fldChar w:fldCharType="separate"/>
      </w:r>
      <w:r w:rsidRPr="000336F8">
        <w:rPr>
          <w:rFonts w:asciiTheme="majorBidi" w:hAnsiTheme="majorBidi" w:cstheme="majorBidi"/>
          <w:noProof/>
          <w:sz w:val="24"/>
          <w:szCs w:val="24"/>
        </w:rPr>
        <w:t>(Rusminto, 2015)</w:t>
      </w:r>
      <w:r w:rsidRPr="000336F8">
        <w:rPr>
          <w:rFonts w:asciiTheme="majorBidi" w:hAnsiTheme="majorBidi" w:cstheme="majorBidi"/>
          <w:sz w:val="24"/>
          <w:szCs w:val="24"/>
        </w:rPr>
        <w:fldChar w:fldCharType="end"/>
      </w:r>
      <w:r w:rsidRPr="000336F8">
        <w:rPr>
          <w:rFonts w:asciiTheme="majorBidi" w:hAnsiTheme="majorBidi" w:cstheme="majorBidi"/>
          <w:sz w:val="24"/>
          <w:szCs w:val="24"/>
        </w:rPr>
        <w:t>.</w:t>
      </w:r>
    </w:p>
    <w:p w:rsidR="00122773" w:rsidRPr="000336F8" w:rsidRDefault="00122773" w:rsidP="000336F8">
      <w:pPr>
        <w:spacing w:line="240" w:lineRule="auto"/>
        <w:rPr>
          <w:rFonts w:asciiTheme="majorBidi" w:hAnsiTheme="majorBidi" w:cstheme="majorBidi"/>
          <w:sz w:val="24"/>
          <w:szCs w:val="24"/>
        </w:rPr>
      </w:pPr>
      <w:r w:rsidRPr="000336F8">
        <w:rPr>
          <w:rFonts w:asciiTheme="majorBidi" w:hAnsiTheme="majorBidi" w:cstheme="majorBidi"/>
          <w:sz w:val="24"/>
          <w:szCs w:val="24"/>
        </w:rPr>
        <w:t>Selain itu, dalam berkomunikasi tidak terlepas dari tindak tutur (</w:t>
      </w:r>
      <w:r w:rsidRPr="000336F8">
        <w:rPr>
          <w:rFonts w:asciiTheme="majorBidi" w:hAnsiTheme="majorBidi" w:cstheme="majorBidi"/>
          <w:i/>
          <w:iCs/>
          <w:sz w:val="24"/>
          <w:szCs w:val="24"/>
        </w:rPr>
        <w:t>speech act</w:t>
      </w:r>
      <w:r w:rsidRPr="000336F8">
        <w:rPr>
          <w:rFonts w:asciiTheme="majorBidi" w:hAnsiTheme="majorBidi" w:cstheme="majorBidi"/>
          <w:sz w:val="24"/>
          <w:szCs w:val="24"/>
        </w:rPr>
        <w:t xml:space="preserve">). </w:t>
      </w:r>
      <w:r w:rsidR="004A587B" w:rsidRPr="000336F8">
        <w:rPr>
          <w:rFonts w:asciiTheme="majorBidi" w:hAnsiTheme="majorBidi" w:cstheme="majorBidi"/>
          <w:sz w:val="24"/>
          <w:szCs w:val="24"/>
        </w:rPr>
        <w:t xml:space="preserve">Yule (2018) berpendapat bahwa tindak tutur </w:t>
      </w:r>
      <w:r w:rsidR="000336F8" w:rsidRPr="000336F8">
        <w:rPr>
          <w:rFonts w:asciiTheme="majorBidi" w:hAnsiTheme="majorBidi" w:cstheme="majorBidi"/>
          <w:sz w:val="24"/>
          <w:szCs w:val="24"/>
        </w:rPr>
        <w:t>adalah</w:t>
      </w:r>
      <w:r w:rsidR="004A587B" w:rsidRPr="000336F8">
        <w:rPr>
          <w:rFonts w:asciiTheme="majorBidi" w:hAnsiTheme="majorBidi" w:cstheme="majorBidi"/>
          <w:sz w:val="24"/>
          <w:szCs w:val="24"/>
        </w:rPr>
        <w:t xml:space="preserve"> tindakan-tindakan yang ditampilkan melalui tuturan. </w:t>
      </w:r>
      <w:r w:rsidRPr="000336F8">
        <w:rPr>
          <w:rFonts w:asciiTheme="majorBidi" w:hAnsiTheme="majorBidi" w:cstheme="majorBidi"/>
          <w:sz w:val="24"/>
          <w:szCs w:val="24"/>
        </w:rPr>
        <w:t>Tindak tutur merupakan hal yang penting untuk dipahami karena</w:t>
      </w:r>
      <w:r w:rsidR="007C1DB5" w:rsidRPr="000336F8">
        <w:rPr>
          <w:rFonts w:asciiTheme="majorBidi" w:hAnsiTheme="majorBidi" w:cstheme="majorBidi"/>
          <w:sz w:val="24"/>
          <w:szCs w:val="24"/>
        </w:rPr>
        <w:t xml:space="preserve"> untuk dapat mengerti maksud tuturan dibutuhkan pemahaman mengenai tindak tutur</w:t>
      </w:r>
      <w:r w:rsidR="004A587B" w:rsidRPr="000336F8">
        <w:rPr>
          <w:rFonts w:asciiTheme="majorBidi" w:hAnsiTheme="majorBidi" w:cstheme="majorBidi"/>
          <w:sz w:val="24"/>
          <w:szCs w:val="24"/>
        </w:rPr>
        <w:t xml:space="preserve">. </w:t>
      </w:r>
      <w:r w:rsidR="007C1DB5" w:rsidRPr="000336F8">
        <w:rPr>
          <w:rFonts w:asciiTheme="majorBidi" w:hAnsiTheme="majorBidi" w:cstheme="majorBidi"/>
          <w:sz w:val="24"/>
          <w:szCs w:val="24"/>
        </w:rPr>
        <w:t xml:space="preserve">John Austin mengelompokkan tindak tutur menjadi tiga, yaitu (1) tindak </w:t>
      </w:r>
      <w:r w:rsidR="007C1DB5" w:rsidRPr="000336F8">
        <w:rPr>
          <w:rFonts w:asciiTheme="majorBidi" w:hAnsiTheme="majorBidi" w:cstheme="majorBidi"/>
          <w:sz w:val="24"/>
          <w:szCs w:val="24"/>
        </w:rPr>
        <w:lastRenderedPageBreak/>
        <w:t>lokusi (</w:t>
      </w:r>
      <w:r w:rsidR="007C1DB5" w:rsidRPr="000336F8">
        <w:rPr>
          <w:rFonts w:asciiTheme="majorBidi" w:hAnsiTheme="majorBidi" w:cstheme="majorBidi"/>
          <w:i/>
          <w:iCs/>
          <w:sz w:val="24"/>
          <w:szCs w:val="24"/>
        </w:rPr>
        <w:t>locutionary acts</w:t>
      </w:r>
      <w:r w:rsidR="007C1DB5" w:rsidRPr="000336F8">
        <w:rPr>
          <w:rFonts w:asciiTheme="majorBidi" w:hAnsiTheme="majorBidi" w:cstheme="majorBidi"/>
          <w:sz w:val="24"/>
          <w:szCs w:val="24"/>
        </w:rPr>
        <w:t>), (2) tindak ilokusi (</w:t>
      </w:r>
      <w:r w:rsidR="007C1DB5" w:rsidRPr="000336F8">
        <w:rPr>
          <w:rFonts w:asciiTheme="majorBidi" w:hAnsiTheme="majorBidi" w:cstheme="majorBidi"/>
          <w:i/>
          <w:iCs/>
          <w:sz w:val="24"/>
          <w:szCs w:val="24"/>
        </w:rPr>
        <w:t>illocutionary acts</w:t>
      </w:r>
      <w:r w:rsidR="007C1DB5" w:rsidRPr="000336F8">
        <w:rPr>
          <w:rFonts w:asciiTheme="majorBidi" w:hAnsiTheme="majorBidi" w:cstheme="majorBidi"/>
          <w:sz w:val="24"/>
          <w:szCs w:val="24"/>
        </w:rPr>
        <w:t>), dan (3) tindak perlokusi (</w:t>
      </w:r>
      <w:r w:rsidR="007C1DB5" w:rsidRPr="000336F8">
        <w:rPr>
          <w:rFonts w:asciiTheme="majorBidi" w:hAnsiTheme="majorBidi" w:cstheme="majorBidi"/>
          <w:i/>
          <w:iCs/>
          <w:sz w:val="24"/>
          <w:szCs w:val="24"/>
        </w:rPr>
        <w:t>perlocutionary acts</w:t>
      </w:r>
      <w:r w:rsidR="007C1DB5" w:rsidRPr="000336F8">
        <w:rPr>
          <w:rFonts w:asciiTheme="majorBidi" w:hAnsiTheme="majorBidi" w:cstheme="majorBidi"/>
          <w:sz w:val="24"/>
          <w:szCs w:val="24"/>
        </w:rPr>
        <w:t xml:space="preserve">). </w:t>
      </w:r>
    </w:p>
    <w:p w:rsidR="00296522" w:rsidRPr="000336F8" w:rsidRDefault="003563CC" w:rsidP="007C1DB5">
      <w:pPr>
        <w:pStyle w:val="NoSpacing"/>
        <w:spacing w:line="276" w:lineRule="auto"/>
        <w:rPr>
          <w:rFonts w:asciiTheme="majorBidi" w:hAnsiTheme="majorBidi" w:cstheme="majorBidi"/>
          <w:sz w:val="24"/>
          <w:szCs w:val="24"/>
        </w:rPr>
      </w:pPr>
      <w:r>
        <w:rPr>
          <w:rFonts w:asciiTheme="majorBidi" w:hAnsiTheme="majorBidi" w:cstheme="majorBidi"/>
          <w:sz w:val="24"/>
          <w:szCs w:val="24"/>
        </w:rPr>
        <w:t xml:space="preserve">Parker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{"citationItems":[{"id":"ITEM-1","itemData":{"author":[{"dropping-particle":"","family":"Wijana","given":"I Dewa Putu","non-dropping-particle":"","parse-names":false,"suffix":""}],"edition":"1","id":"ITEM-1","issued":{"date-parts":[["1996"]]},"number-of-pages":"74","publisher":"Andi Offset","publisher-place":"Yogyakarta","title":"Dasar-dasar Pragmatik","type":"book"},"uris":["http://www.mendeley.com/documents/?uuid=bc055101-64cf-472e-b2b0-e16f0532717d"]}],"mendeley":{"formattedCitation":"(Wijana, 1996)","manualFormatting":"(dalam Wijana, 1996)","plainTextFormattedCitation":"(Wijana, 1996)","previouslyFormattedCitation":"(Wijana, 1996)"},"properties":{"noteIndex":0},"schema":"https://github.com/citation-style-language/schema/raw/master/csl-citation.json"}</w:instrText>
      </w:r>
      <w:r>
        <w:rPr>
          <w:rFonts w:asciiTheme="majorBidi" w:hAnsiTheme="majorBidi" w:cstheme="majorBidi"/>
          <w:sz w:val="24"/>
          <w:szCs w:val="24"/>
        </w:rPr>
        <w:fldChar w:fldCharType="separate"/>
      </w:r>
      <w:r w:rsidRPr="00FA3447">
        <w:rPr>
          <w:rFonts w:asciiTheme="majorBidi" w:hAnsiTheme="majorBidi" w:cstheme="majorBidi"/>
          <w:noProof/>
          <w:sz w:val="24"/>
          <w:szCs w:val="24"/>
        </w:rPr>
        <w:t>(</w:t>
      </w:r>
      <w:r>
        <w:rPr>
          <w:rFonts w:asciiTheme="majorBidi" w:hAnsiTheme="majorBidi" w:cstheme="majorBidi"/>
          <w:noProof/>
          <w:sz w:val="24"/>
          <w:szCs w:val="24"/>
        </w:rPr>
        <w:t xml:space="preserve">dalam </w:t>
      </w:r>
      <w:r w:rsidRPr="00FA3447">
        <w:rPr>
          <w:rFonts w:asciiTheme="majorBidi" w:hAnsiTheme="majorBidi" w:cstheme="majorBidi"/>
          <w:noProof/>
          <w:sz w:val="24"/>
          <w:szCs w:val="24"/>
        </w:rPr>
        <w:t>Wijana, 1996)</w:t>
      </w:r>
      <w:r>
        <w:rPr>
          <w:rFonts w:asciiTheme="majorBidi" w:hAnsiTheme="majorBidi" w:cstheme="majorBidi"/>
          <w:sz w:val="24"/>
          <w:szCs w:val="24"/>
        </w:rPr>
        <w:fldChar w:fldCharType="end"/>
      </w:r>
      <w:r>
        <w:rPr>
          <w:rFonts w:asciiTheme="majorBidi" w:hAnsiTheme="majorBidi" w:cstheme="majorBidi"/>
          <w:sz w:val="24"/>
          <w:szCs w:val="24"/>
        </w:rPr>
        <w:t xml:space="preserve"> mengatakan bahwa tindak lokusi cenderung dapat diidentifikasi tanpa menyertai konteks tuturan yang terdapat dalam situasi tutur. Selanjutnya, t</w:t>
      </w:r>
      <w:r w:rsidR="007C1DB5" w:rsidRPr="000336F8">
        <w:rPr>
          <w:rFonts w:asciiTheme="majorBidi" w:hAnsiTheme="majorBidi" w:cstheme="majorBidi"/>
          <w:sz w:val="24"/>
          <w:szCs w:val="24"/>
        </w:rPr>
        <w:t xml:space="preserve">indak ilokusi adalah tindak tutur yang digunakan untuk menyatakan sesuatu dan mengandung efek berupa tindakan untuk melakukan sesuatu. </w:t>
      </w:r>
      <w:r w:rsidRPr="00D9087A">
        <w:rPr>
          <w:rFonts w:asciiTheme="majorBidi" w:hAnsiTheme="majorBidi" w:cstheme="majorBidi"/>
          <w:sz w:val="24"/>
          <w:szCs w:val="24"/>
        </w:rPr>
        <w:t>. Tindak tutur ilokusi dapat diidentifikasikan sebagai tindak tutur yang berfungsi untuk menginformasikan sesuatu dan melakukan sesuatu serta mengandung maksud dan tuturan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{"citationItems":[{"id":"ITEM-1","itemData":{"DOI":"10.18415/ijmmu.v6i2.760","ISSN":"2364-5369","abstract":"This research was descriptive qualitative research. It is aimed to classify the types of illocutionary use by Jokowidodo in first Indonesia presidential election debate 2019. It used a descriptive qualitative method by watching the debate, collecting data from the debate with references to the linguistics of theories derived from related literature sources. The data in this study was in the form of a speech used by Jokowidodo in Indonesia presidential election 2019 debate which contains elements of illocutionary speech acts. Based on the analysis, a number of things can be concluded. The writer found and analyzed 13 data of illocutionary acts. In this research, the writer has data on illocutionary acts which are used by the presidential election debate 2019, those are data 6 data was included to Assertive Illocutionary Speech Act, 3 data was Directive Illocutionary act, 3 data was Expressive Illocutionary Speech Act, and 1 data was Commissive illocutionary speech acts.","author":[{"dropping-particle":"","family":"Rosyidi","given":"Ahmad Zuhri","non-dropping-particle":"","parse-names":false,"suffix":""},{"dropping-particle":"","family":"Mahyuni","given":"Mahyuni","non-dropping-particle":"","parse-names":false,"suffix":""},{"dropping-particle":"","family":"Muhaimi","given":"Muhaimi","non-dropping-particle":"","parse-names":false,"suffix":""}],"container-title":"International Journal of Multicultural and Multireligious Understanding","id":"ITEM-1","issue":"2","issued":{"date-parts":[["2019"]]},"page":"735","title":"Illocutionary Speech Acts Use by Jokowidodo in First Indonesia Presidential Election Debate 2019","type":"article-journal","volume":"6"},"uris":["http://www.mendeley.com/documents/?uuid=c7d90ef2-d2f4-4ee8-b724-3239328c579f"]}],"mendeley":{"formattedCitation":"(Rosyidi et al., 2019)","manualFormatting":"(Rosyidi, 2019)","plainTextFormattedCitation":"(Rosyidi et al., 2019)","previouslyFormattedCitation":"(Rosyidi et al., 2019)"},"properties":{"noteIndex":0},"schema":"https://github.com/citation-style-language/schema/raw/master/csl-citation.json"}</w:instrText>
      </w:r>
      <w:r>
        <w:rPr>
          <w:rFonts w:asciiTheme="majorBidi" w:hAnsiTheme="majorBidi" w:cstheme="majorBidi"/>
          <w:sz w:val="24"/>
          <w:szCs w:val="24"/>
        </w:rPr>
        <w:fldChar w:fldCharType="separate"/>
      </w:r>
      <w:r w:rsidRPr="00FA3447">
        <w:rPr>
          <w:rFonts w:asciiTheme="majorBidi" w:hAnsiTheme="majorBidi" w:cstheme="majorBidi"/>
          <w:noProof/>
          <w:sz w:val="24"/>
          <w:szCs w:val="24"/>
        </w:rPr>
        <w:t>(Rosyidi, 2019)</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7C2B20" w:rsidRPr="000336F8">
        <w:rPr>
          <w:rFonts w:asciiTheme="majorBidi" w:hAnsiTheme="majorBidi" w:cstheme="majorBidi"/>
          <w:sz w:val="24"/>
          <w:szCs w:val="24"/>
        </w:rPr>
        <w:t>T</w:t>
      </w:r>
      <w:r w:rsidR="007C1DB5" w:rsidRPr="000336F8">
        <w:rPr>
          <w:rFonts w:asciiTheme="majorBidi" w:hAnsiTheme="majorBidi" w:cstheme="majorBidi"/>
          <w:sz w:val="24"/>
          <w:szCs w:val="24"/>
        </w:rPr>
        <w:t>indak perlokusi adalah efek atau pengaruh yang ditimbulkan dari tuturan penutur terhadap mitra tutur</w:t>
      </w:r>
      <w:r w:rsidR="007C2B20" w:rsidRPr="000336F8">
        <w:rPr>
          <w:rFonts w:asciiTheme="majorBidi" w:hAnsiTheme="majorBidi" w:cstheme="majorBidi"/>
          <w:sz w:val="24"/>
          <w:szCs w:val="24"/>
        </w:rPr>
        <w:t>.</w:t>
      </w:r>
    </w:p>
    <w:p w:rsidR="007C2B20" w:rsidRPr="000336F8" w:rsidRDefault="007C2B20" w:rsidP="003563CC">
      <w:pPr>
        <w:pStyle w:val="NoSpacing"/>
        <w:spacing w:before="100" w:beforeAutospacing="1"/>
        <w:rPr>
          <w:rFonts w:asciiTheme="majorBidi" w:hAnsiTheme="majorBidi" w:cstheme="majorBidi"/>
          <w:sz w:val="24"/>
          <w:szCs w:val="24"/>
        </w:rPr>
      </w:pPr>
      <w:r w:rsidRPr="000336F8">
        <w:rPr>
          <w:rFonts w:asciiTheme="majorBidi" w:hAnsiTheme="majorBidi" w:cstheme="majorBidi"/>
          <w:sz w:val="24"/>
          <w:szCs w:val="24"/>
        </w:rPr>
        <w:t>Penelitian ini terfokus pada tindak ilokusi, sebab tindak ilokusi adalah tindak tutur yang berperan penting dalam proses komunikasi. Tindak ilokusi berusaha mengkaji sebuah tuturan yang tidak hanya mengatakan sesuatu, tetapi memiliki daya untuk melakukan sesuatu dalam hubungannya dengan mengatakan sesuatu. Selain itu, tindak ilokusi memiliki kajian yang lebih luas, baik dari segi jenis maupun fungsi. Sehubungan dengan tindak ilokus</w:t>
      </w:r>
      <w:r w:rsidR="003563CC">
        <w:rPr>
          <w:rFonts w:asciiTheme="majorBidi" w:hAnsiTheme="majorBidi" w:cstheme="majorBidi"/>
          <w:sz w:val="24"/>
          <w:szCs w:val="24"/>
        </w:rPr>
        <w:t xml:space="preserve">i, Searle (1979) </w:t>
      </w:r>
      <w:r w:rsidRPr="000336F8">
        <w:rPr>
          <w:rFonts w:asciiTheme="majorBidi" w:hAnsiTheme="majorBidi" w:cstheme="majorBidi"/>
          <w:sz w:val="24"/>
          <w:szCs w:val="24"/>
        </w:rPr>
        <w:t>mengelompokkan tindak ilokusi atas lima jenis, yaitu asertif (</w:t>
      </w:r>
      <w:r w:rsidRPr="000336F8">
        <w:rPr>
          <w:rFonts w:asciiTheme="majorBidi" w:hAnsiTheme="majorBidi" w:cstheme="majorBidi"/>
          <w:i/>
          <w:iCs/>
          <w:sz w:val="24"/>
          <w:szCs w:val="24"/>
        </w:rPr>
        <w:t>assertive</w:t>
      </w:r>
      <w:r w:rsidRPr="000336F8">
        <w:rPr>
          <w:rFonts w:asciiTheme="majorBidi" w:hAnsiTheme="majorBidi" w:cstheme="majorBidi"/>
          <w:sz w:val="24"/>
          <w:szCs w:val="24"/>
        </w:rPr>
        <w:t>), direktif (</w:t>
      </w:r>
      <w:r w:rsidRPr="000336F8">
        <w:rPr>
          <w:rFonts w:asciiTheme="majorBidi" w:hAnsiTheme="majorBidi" w:cstheme="majorBidi"/>
          <w:i/>
          <w:iCs/>
          <w:sz w:val="24"/>
          <w:szCs w:val="24"/>
        </w:rPr>
        <w:t>directive</w:t>
      </w:r>
      <w:r w:rsidRPr="000336F8">
        <w:rPr>
          <w:rFonts w:asciiTheme="majorBidi" w:hAnsiTheme="majorBidi" w:cstheme="majorBidi"/>
          <w:sz w:val="24"/>
          <w:szCs w:val="24"/>
        </w:rPr>
        <w:t>), komisif (</w:t>
      </w:r>
      <w:r w:rsidRPr="000336F8">
        <w:rPr>
          <w:rFonts w:asciiTheme="majorBidi" w:hAnsiTheme="majorBidi" w:cstheme="majorBidi"/>
          <w:i/>
          <w:iCs/>
          <w:sz w:val="24"/>
          <w:szCs w:val="24"/>
        </w:rPr>
        <w:t>commisive</w:t>
      </w:r>
      <w:r w:rsidRPr="000336F8">
        <w:rPr>
          <w:rFonts w:asciiTheme="majorBidi" w:hAnsiTheme="majorBidi" w:cstheme="majorBidi"/>
          <w:sz w:val="24"/>
          <w:szCs w:val="24"/>
        </w:rPr>
        <w:t>), ekspresif (</w:t>
      </w:r>
      <w:r w:rsidRPr="000336F8">
        <w:rPr>
          <w:rFonts w:asciiTheme="majorBidi" w:hAnsiTheme="majorBidi" w:cstheme="majorBidi"/>
          <w:i/>
          <w:iCs/>
          <w:sz w:val="24"/>
          <w:szCs w:val="24"/>
        </w:rPr>
        <w:t>expressive</w:t>
      </w:r>
      <w:r w:rsidRPr="000336F8">
        <w:rPr>
          <w:rFonts w:asciiTheme="majorBidi" w:hAnsiTheme="majorBidi" w:cstheme="majorBidi"/>
          <w:sz w:val="24"/>
          <w:szCs w:val="24"/>
        </w:rPr>
        <w:t>), dan deklaratif (</w:t>
      </w:r>
      <w:r w:rsidRPr="000336F8">
        <w:rPr>
          <w:rFonts w:asciiTheme="majorBidi" w:hAnsiTheme="majorBidi" w:cstheme="majorBidi"/>
          <w:i/>
          <w:iCs/>
          <w:sz w:val="24"/>
          <w:szCs w:val="24"/>
        </w:rPr>
        <w:t>declaration</w:t>
      </w:r>
      <w:r w:rsidRPr="000336F8">
        <w:rPr>
          <w:rFonts w:asciiTheme="majorBidi" w:hAnsiTheme="majorBidi" w:cstheme="majorBidi"/>
          <w:sz w:val="24"/>
          <w:szCs w:val="24"/>
        </w:rPr>
        <w:t>).</w:t>
      </w:r>
    </w:p>
    <w:p w:rsidR="007F2F79" w:rsidRPr="000336F8" w:rsidRDefault="007F2F79" w:rsidP="007C2B20">
      <w:pPr>
        <w:pStyle w:val="NoSpacing"/>
        <w:spacing w:before="100" w:beforeAutospacing="1"/>
        <w:rPr>
          <w:rFonts w:asciiTheme="majorBidi" w:hAnsiTheme="majorBidi" w:cstheme="majorBidi"/>
          <w:sz w:val="24"/>
          <w:szCs w:val="24"/>
        </w:rPr>
      </w:pPr>
      <w:r w:rsidRPr="000336F8">
        <w:rPr>
          <w:rFonts w:asciiTheme="majorBidi" w:hAnsiTheme="majorBidi" w:cstheme="majorBidi"/>
          <w:sz w:val="24"/>
          <w:szCs w:val="24"/>
        </w:rPr>
        <w:lastRenderedPageBreak/>
        <w:t xml:space="preserve">Tindak ilokusi tidak hanya bisa </w:t>
      </w:r>
      <w:r w:rsidR="008538F4" w:rsidRPr="000336F8">
        <w:rPr>
          <w:rFonts w:asciiTheme="majorBidi" w:hAnsiTheme="majorBidi" w:cstheme="majorBidi"/>
          <w:sz w:val="24"/>
          <w:szCs w:val="24"/>
        </w:rPr>
        <w:t xml:space="preserve">ditemukan dalam percakapan sehari-hari, tetapi juga bisa ditemukan di berbagai media massa salah satunya film. Film adalah salah satu jenis tuturan berbentuk lisan. Film berfungsi sebagai media komunikasi untuk menyampaikan pesan kepada penonton. Pesan yang terdapat dalam film dapat menciptakan suatu tindak tutur lewat dialog yang dituturkan oleh para pemain film. </w:t>
      </w:r>
      <w:r w:rsidR="003563CC" w:rsidRPr="00963B10">
        <w:rPr>
          <w:rFonts w:asciiTheme="majorBidi" w:hAnsiTheme="majorBidi" w:cstheme="majorBidi"/>
          <w:sz w:val="24"/>
          <w:szCs w:val="24"/>
        </w:rPr>
        <w:t>I</w:t>
      </w:r>
      <w:r w:rsidR="003563CC">
        <w:rPr>
          <w:rFonts w:asciiTheme="majorBidi" w:hAnsiTheme="majorBidi" w:cstheme="majorBidi"/>
          <w:sz w:val="24"/>
          <w:szCs w:val="24"/>
        </w:rPr>
        <w:t xml:space="preserve">brahim </w:t>
      </w:r>
      <w:r w:rsidR="003563CC">
        <w:rPr>
          <w:rFonts w:asciiTheme="majorBidi" w:hAnsiTheme="majorBidi" w:cstheme="majorBidi"/>
          <w:sz w:val="24"/>
          <w:szCs w:val="24"/>
        </w:rPr>
        <w:fldChar w:fldCharType="begin" w:fldLock="1"/>
      </w:r>
      <w:r w:rsidR="003563CC">
        <w:rPr>
          <w:rFonts w:asciiTheme="majorBidi" w:hAnsiTheme="majorBidi" w:cstheme="majorBidi"/>
          <w:sz w:val="24"/>
          <w:szCs w:val="24"/>
        </w:rPr>
        <w:instrText>ADDIN CSL_CITATION {"citationItems":[{"id":"ITEM-1","itemData":{"author":[{"dropping-particle":"","family":"M. A. M., Alfathoni &amp; Manesah","given":"D","non-dropping-particle":"","parse-names":false,"suffix":""}],"id":"ITEM-1","issued":{"date-parts":[["2020"]]},"number-of-pages":"67","publisher":"Deepublish","publisher-place":"Yogyakarta","title":"Pengantar Teori Film","type":"book"},"uris":["http://www.mendeley.com/documents/?uuid=09b276da-4e6c-424c-bdc0-6e41ed886251"]}],"mendeley":{"formattedCitation":"(M. A. M., Alfathoni &amp; Manesah, 2020)","manualFormatting":"(dalam Alfathoni, 2020)","plainTextFormattedCitation":"(M. A. M., Alfathoni &amp; Manesah, 2020)","previouslyFormattedCitation":"(M. A. M., Alfathoni &amp; Manesah, 2020)"},"properties":{"noteIndex":0},"schema":"https://github.com/citation-style-language/schema/raw/master/csl-citation.json"}</w:instrText>
      </w:r>
      <w:r w:rsidR="003563CC">
        <w:rPr>
          <w:rFonts w:asciiTheme="majorBidi" w:hAnsiTheme="majorBidi" w:cstheme="majorBidi"/>
          <w:sz w:val="24"/>
          <w:szCs w:val="24"/>
        </w:rPr>
        <w:fldChar w:fldCharType="separate"/>
      </w:r>
      <w:r w:rsidR="003563CC" w:rsidRPr="00FA3447">
        <w:rPr>
          <w:rFonts w:asciiTheme="majorBidi" w:hAnsiTheme="majorBidi" w:cstheme="majorBidi"/>
          <w:noProof/>
          <w:sz w:val="24"/>
          <w:szCs w:val="24"/>
        </w:rPr>
        <w:t>(</w:t>
      </w:r>
      <w:r w:rsidR="003563CC">
        <w:rPr>
          <w:rFonts w:asciiTheme="majorBidi" w:hAnsiTheme="majorBidi" w:cstheme="majorBidi"/>
          <w:noProof/>
          <w:sz w:val="24"/>
          <w:szCs w:val="24"/>
        </w:rPr>
        <w:t xml:space="preserve">dalam </w:t>
      </w:r>
      <w:r w:rsidR="003563CC" w:rsidRPr="00FA3447">
        <w:rPr>
          <w:rFonts w:asciiTheme="majorBidi" w:hAnsiTheme="majorBidi" w:cstheme="majorBidi"/>
          <w:noProof/>
          <w:sz w:val="24"/>
          <w:szCs w:val="24"/>
        </w:rPr>
        <w:t>Alfathoni, 2020)</w:t>
      </w:r>
      <w:r w:rsidR="003563CC">
        <w:rPr>
          <w:rFonts w:asciiTheme="majorBidi" w:hAnsiTheme="majorBidi" w:cstheme="majorBidi"/>
          <w:sz w:val="24"/>
          <w:szCs w:val="24"/>
        </w:rPr>
        <w:fldChar w:fldCharType="end"/>
      </w:r>
      <w:r w:rsidR="003563CC">
        <w:rPr>
          <w:rFonts w:asciiTheme="majorBidi" w:hAnsiTheme="majorBidi" w:cstheme="majorBidi"/>
          <w:sz w:val="24"/>
          <w:szCs w:val="24"/>
        </w:rPr>
        <w:t xml:space="preserve"> </w:t>
      </w:r>
      <w:r w:rsidR="003563CC" w:rsidRPr="00963B10">
        <w:rPr>
          <w:rFonts w:asciiTheme="majorBidi" w:hAnsiTheme="majorBidi" w:cstheme="majorBidi"/>
          <w:sz w:val="24"/>
          <w:szCs w:val="24"/>
        </w:rPr>
        <w:t>berpendapat bahwa film adalah bagian paling penting dari suatu sistem yang dipakai oleh individu maupun kelompok dan berfungsi untuk mengi</w:t>
      </w:r>
      <w:r w:rsidR="003563CC">
        <w:rPr>
          <w:rFonts w:asciiTheme="majorBidi" w:hAnsiTheme="majorBidi" w:cstheme="majorBidi"/>
          <w:sz w:val="24"/>
          <w:szCs w:val="24"/>
        </w:rPr>
        <w:t>rim atau menerima sebuah pesan.</w:t>
      </w:r>
    </w:p>
    <w:p w:rsidR="008538F4" w:rsidRPr="000336F8" w:rsidRDefault="008538F4" w:rsidP="007C2B20">
      <w:pPr>
        <w:pStyle w:val="NoSpacing"/>
        <w:spacing w:before="100" w:beforeAutospacing="1"/>
        <w:rPr>
          <w:rFonts w:asciiTheme="majorBidi" w:hAnsiTheme="majorBidi" w:cstheme="majorBidi"/>
          <w:sz w:val="24"/>
          <w:szCs w:val="24"/>
        </w:rPr>
      </w:pPr>
      <w:r w:rsidRPr="000336F8">
        <w:rPr>
          <w:rFonts w:asciiTheme="majorBidi" w:hAnsiTheme="majorBidi" w:cstheme="majorBidi"/>
          <w:sz w:val="24"/>
          <w:szCs w:val="24"/>
        </w:rPr>
        <w:t>Dialog di dalam sebuah film bisa dibilang memiliki keunikan. Keunikan tersebut karena tuturan yang ada pada dialog film bersifat buatan. Walaupun dialog pada film bersifat buatan, tetapi tidak menutup kemungkinan terdapat tuturan-tuturan yang mengandung tindak ilokusi. Selain itu, film juga memiliki tujuan untuk menyampaikan pesan dan isi cerita melalui dialog para tokoh. Dengan demikian, penelitian ini penting dilakukan agar bisa memberikan konstribusi pengetahuan tentang aspek-aspek yang berhubungan dengan tindak ilokusi.</w:t>
      </w:r>
    </w:p>
    <w:p w:rsidR="00231071" w:rsidRPr="000336F8" w:rsidRDefault="00231071" w:rsidP="00231071">
      <w:pPr>
        <w:pStyle w:val="NoSpacing"/>
        <w:spacing w:before="100" w:beforeAutospacing="1"/>
        <w:rPr>
          <w:rFonts w:asciiTheme="majorBidi" w:hAnsiTheme="majorBidi" w:cstheme="majorBidi"/>
          <w:sz w:val="24"/>
          <w:szCs w:val="24"/>
        </w:rPr>
      </w:pPr>
      <w:r w:rsidRPr="000336F8">
        <w:rPr>
          <w:rFonts w:asciiTheme="majorBidi" w:hAnsiTheme="majorBidi" w:cstheme="majorBidi"/>
          <w:sz w:val="24"/>
          <w:szCs w:val="24"/>
        </w:rPr>
        <w:t xml:space="preserve">Film yang akan menjadi sumber data pada penelitian ini, yakni film </w:t>
      </w:r>
      <w:r w:rsidRPr="000336F8">
        <w:rPr>
          <w:rFonts w:asciiTheme="majorBidi" w:hAnsiTheme="majorBidi" w:cstheme="majorBidi"/>
          <w:i/>
          <w:iCs/>
          <w:sz w:val="24"/>
          <w:szCs w:val="24"/>
        </w:rPr>
        <w:t>Keluarga Cemara</w:t>
      </w:r>
      <w:r w:rsidRPr="000336F8">
        <w:rPr>
          <w:rFonts w:asciiTheme="majorBidi" w:hAnsiTheme="majorBidi" w:cstheme="majorBidi"/>
          <w:sz w:val="24"/>
          <w:szCs w:val="24"/>
        </w:rPr>
        <w:t xml:space="preserve">. Alasan penulis memilih film </w:t>
      </w:r>
      <w:r w:rsidRPr="000336F8">
        <w:rPr>
          <w:rFonts w:asciiTheme="majorBidi" w:hAnsiTheme="majorBidi" w:cstheme="majorBidi"/>
          <w:i/>
          <w:iCs/>
          <w:sz w:val="24"/>
          <w:szCs w:val="24"/>
        </w:rPr>
        <w:t>Keluarga Cemara</w:t>
      </w:r>
      <w:r w:rsidRPr="000336F8">
        <w:rPr>
          <w:rFonts w:asciiTheme="majorBidi" w:hAnsiTheme="majorBidi" w:cstheme="majorBidi"/>
          <w:sz w:val="24"/>
          <w:szCs w:val="24"/>
        </w:rPr>
        <w:t xml:space="preserve"> sebagai sumber data penelitian karena banyak ditemukan tuturan yang mengandung tindak ilokusi yang terdapat pada dialog film ini. Hal tersebut bisa dilihat dari salah satu tuturan pada dialog film </w:t>
      </w:r>
      <w:r w:rsidRPr="000336F8">
        <w:rPr>
          <w:rFonts w:asciiTheme="majorBidi" w:hAnsiTheme="majorBidi" w:cstheme="majorBidi"/>
          <w:i/>
          <w:iCs/>
          <w:sz w:val="24"/>
          <w:szCs w:val="24"/>
        </w:rPr>
        <w:t>Keluarga Cemara</w:t>
      </w:r>
      <w:r w:rsidRPr="000336F8">
        <w:rPr>
          <w:rFonts w:asciiTheme="majorBidi" w:hAnsiTheme="majorBidi" w:cstheme="majorBidi"/>
          <w:sz w:val="24"/>
          <w:szCs w:val="24"/>
        </w:rPr>
        <w:t xml:space="preserve"> berikut.</w:t>
      </w:r>
    </w:p>
    <w:p w:rsidR="00231071" w:rsidRPr="000336F8" w:rsidRDefault="00231071" w:rsidP="00231071">
      <w:pPr>
        <w:pStyle w:val="NoSpacing"/>
        <w:rPr>
          <w:rFonts w:asciiTheme="majorBidi" w:hAnsiTheme="majorBidi" w:cstheme="majorBidi"/>
          <w:sz w:val="24"/>
          <w:szCs w:val="24"/>
        </w:rPr>
      </w:pPr>
    </w:p>
    <w:p w:rsidR="00231071" w:rsidRPr="000336F8" w:rsidRDefault="00231071" w:rsidP="00231071">
      <w:pPr>
        <w:spacing w:after="0" w:line="240" w:lineRule="auto"/>
        <w:ind w:left="1134" w:hanging="1134"/>
        <w:rPr>
          <w:rFonts w:asciiTheme="majorBidi" w:hAnsiTheme="majorBidi" w:cstheme="majorBidi"/>
          <w:sz w:val="24"/>
          <w:szCs w:val="24"/>
        </w:rPr>
      </w:pPr>
      <w:r w:rsidRPr="000336F8">
        <w:rPr>
          <w:rFonts w:asciiTheme="majorBidi" w:hAnsiTheme="majorBidi" w:cstheme="majorBidi"/>
          <w:sz w:val="24"/>
          <w:szCs w:val="24"/>
        </w:rPr>
        <w:t>Pegawai : “Maaf ya, Pak. Tapi, ini sudah kebijakan dari perusahaan kami. Kami benar-benar mencari yang belum menikah dan masih muda.”</w:t>
      </w:r>
    </w:p>
    <w:p w:rsidR="00231071" w:rsidRDefault="00231071" w:rsidP="00231071">
      <w:pPr>
        <w:spacing w:after="0" w:line="240" w:lineRule="auto"/>
        <w:ind w:left="1134" w:hanging="1134"/>
        <w:rPr>
          <w:rFonts w:asciiTheme="majorBidi" w:hAnsiTheme="majorBidi" w:cstheme="majorBidi"/>
          <w:sz w:val="24"/>
          <w:szCs w:val="24"/>
        </w:rPr>
      </w:pPr>
      <w:r w:rsidRPr="000336F8">
        <w:rPr>
          <w:rFonts w:asciiTheme="majorBidi" w:hAnsiTheme="majorBidi" w:cstheme="majorBidi"/>
          <w:sz w:val="24"/>
          <w:szCs w:val="24"/>
        </w:rPr>
        <w:t>Abah       : “</w:t>
      </w:r>
      <w:r w:rsidRPr="000336F8">
        <w:rPr>
          <w:rFonts w:asciiTheme="majorBidi" w:hAnsiTheme="majorBidi" w:cstheme="majorBidi"/>
          <w:i/>
          <w:iCs/>
          <w:sz w:val="24"/>
          <w:szCs w:val="24"/>
        </w:rPr>
        <w:t>Tolong, Bu dipertimbangkan</w:t>
      </w:r>
      <w:r w:rsidRPr="000336F8">
        <w:rPr>
          <w:rFonts w:asciiTheme="majorBidi" w:hAnsiTheme="majorBidi" w:cstheme="majorBidi"/>
          <w:sz w:val="24"/>
          <w:szCs w:val="24"/>
        </w:rPr>
        <w:t xml:space="preserve">.”   </w:t>
      </w:r>
    </w:p>
    <w:p w:rsidR="001C45CD" w:rsidRPr="000336F8" w:rsidRDefault="001C45CD" w:rsidP="00231071">
      <w:pPr>
        <w:spacing w:after="0" w:line="240" w:lineRule="auto"/>
        <w:ind w:left="1134" w:hanging="1134"/>
        <w:rPr>
          <w:rFonts w:asciiTheme="majorBidi" w:hAnsiTheme="majorBidi" w:cstheme="majorBidi"/>
          <w:sz w:val="24"/>
          <w:szCs w:val="24"/>
        </w:rPr>
      </w:pPr>
      <w:r>
        <w:rPr>
          <w:rFonts w:asciiTheme="majorBidi" w:hAnsiTheme="majorBidi" w:cstheme="majorBidi"/>
          <w:sz w:val="24"/>
          <w:szCs w:val="24"/>
        </w:rPr>
        <w:tab/>
      </w:r>
      <w:r w:rsidRPr="00143782">
        <w:rPr>
          <w:rFonts w:asciiTheme="majorBidi" w:hAnsiTheme="majorBidi" w:cstheme="majorBidi"/>
          <w:sz w:val="24"/>
          <w:szCs w:val="24"/>
        </w:rPr>
        <w:t>(Dt-41/Dr/Mpi/L)</w:t>
      </w:r>
    </w:p>
    <w:p w:rsidR="00842272" w:rsidRPr="000336F8" w:rsidRDefault="00842272" w:rsidP="00231071">
      <w:pPr>
        <w:spacing w:after="0" w:line="240" w:lineRule="auto"/>
        <w:ind w:left="1134" w:hanging="1134"/>
        <w:rPr>
          <w:rFonts w:asciiTheme="majorBidi" w:hAnsiTheme="majorBidi" w:cstheme="majorBidi"/>
          <w:sz w:val="24"/>
          <w:szCs w:val="24"/>
        </w:rPr>
      </w:pPr>
    </w:p>
    <w:p w:rsidR="00694730" w:rsidRPr="000336F8" w:rsidRDefault="00842272" w:rsidP="00842272">
      <w:pPr>
        <w:spacing w:after="0" w:line="240" w:lineRule="auto"/>
        <w:rPr>
          <w:rFonts w:asciiTheme="majorBidi" w:hAnsiTheme="majorBidi" w:cstheme="majorBidi"/>
          <w:sz w:val="24"/>
          <w:szCs w:val="24"/>
        </w:rPr>
      </w:pPr>
      <w:r w:rsidRPr="000336F8">
        <w:rPr>
          <w:rFonts w:asciiTheme="majorBidi" w:hAnsiTheme="majorBidi" w:cstheme="majorBidi"/>
          <w:sz w:val="24"/>
          <w:szCs w:val="24"/>
        </w:rPr>
        <w:t>Tuturan tersebut termasuk ke dalam jenis tindak tutur direktif yang mengandung fungsi meminta. Hal itu ditandai dari tuturan “</w:t>
      </w:r>
      <w:r w:rsidRPr="000336F8">
        <w:rPr>
          <w:rFonts w:asciiTheme="majorBidi" w:hAnsiTheme="majorBidi" w:cstheme="majorBidi"/>
          <w:i/>
          <w:iCs/>
          <w:sz w:val="24"/>
          <w:szCs w:val="24"/>
        </w:rPr>
        <w:t>Tolong, Bu dipertimbangkan</w:t>
      </w:r>
      <w:r w:rsidRPr="000336F8">
        <w:rPr>
          <w:rFonts w:asciiTheme="majorBidi" w:hAnsiTheme="majorBidi" w:cstheme="majorBidi"/>
          <w:sz w:val="24"/>
          <w:szCs w:val="24"/>
        </w:rPr>
        <w:t xml:space="preserve">.” Tuturan tersebut menggunakan modus perintah. Jika diklasifikasikan berdasarkan bentuk tuturannya, maka tuturan tersebut termasuk tindak tutur langsung karena antara modus tuturan dan maksud tuturannya sama, yakni sama-sama bermaksud meminta agar mitra tutur mempertimbangkan agar penutur bisa bekerja di kantor tersebut. </w:t>
      </w:r>
      <w:r w:rsidR="00231071" w:rsidRPr="000336F8">
        <w:rPr>
          <w:rFonts w:asciiTheme="majorBidi" w:hAnsiTheme="majorBidi" w:cstheme="majorBidi"/>
          <w:sz w:val="24"/>
          <w:szCs w:val="24"/>
        </w:rPr>
        <w:t xml:space="preserve">      </w:t>
      </w:r>
    </w:p>
    <w:p w:rsidR="00694730" w:rsidRPr="000336F8" w:rsidRDefault="00694730" w:rsidP="00694730">
      <w:pPr>
        <w:spacing w:before="100" w:beforeAutospacing="1" w:after="0" w:line="240" w:lineRule="auto"/>
        <w:rPr>
          <w:rFonts w:asciiTheme="majorBidi" w:hAnsiTheme="majorBidi" w:cstheme="majorBidi"/>
          <w:sz w:val="24"/>
          <w:szCs w:val="24"/>
        </w:rPr>
      </w:pPr>
      <w:r w:rsidRPr="000336F8">
        <w:rPr>
          <w:rFonts w:asciiTheme="majorBidi" w:hAnsiTheme="majorBidi" w:cstheme="majorBidi"/>
          <w:sz w:val="24"/>
          <w:szCs w:val="24"/>
        </w:rPr>
        <w:t>Dalam kurikulum 2013 revisi 2017 semester genap terdapat sepasang Kompetensi Dasar (KD) pada mata pelajaran bahasa Indonesia yang terdapat di kelas XI sekolah menengah atas (SMA) mengenai drama. Kompetensi tersebut adalah KD 3.19 menganalisis isi dan kebahasaan drama yang dibaca atau ditonton dan KD 4.19 mendemonstrasikan sebuah naskah drama dengan memperhatikan isi dan kebahasaan. Pengimplikasian tindak ilokusi diharapkan dapat membantu peserta didik dalam pembelajaran drama. Peserta didik dapat memahami isi dan kebahasaan drama melalui tuturan-tuturan tokoh yang terdapat dalam dialog film.</w:t>
      </w:r>
      <w:r w:rsidR="00231071" w:rsidRPr="000336F8">
        <w:rPr>
          <w:rFonts w:asciiTheme="majorBidi" w:hAnsiTheme="majorBidi" w:cstheme="majorBidi"/>
          <w:sz w:val="24"/>
          <w:szCs w:val="24"/>
        </w:rPr>
        <w:t xml:space="preserve">      </w:t>
      </w:r>
    </w:p>
    <w:p w:rsidR="00C52CB7" w:rsidRPr="000336F8" w:rsidRDefault="00C52CB7" w:rsidP="00C52CB7">
      <w:pPr>
        <w:spacing w:before="100" w:beforeAutospacing="1" w:after="0" w:line="240" w:lineRule="auto"/>
        <w:rPr>
          <w:rFonts w:asciiTheme="majorBidi" w:hAnsiTheme="majorBidi" w:cstheme="majorBidi"/>
          <w:sz w:val="24"/>
          <w:szCs w:val="24"/>
        </w:rPr>
      </w:pPr>
      <w:r w:rsidRPr="000336F8">
        <w:rPr>
          <w:rFonts w:asciiTheme="majorBidi" w:hAnsiTheme="majorBidi" w:cstheme="majorBidi"/>
          <w:sz w:val="24"/>
          <w:szCs w:val="24"/>
        </w:rPr>
        <w:lastRenderedPageBreak/>
        <w:t>Penelitian mengenai tindak tutur juga pernah dilakukan oleh Diana Sari (2017)</w:t>
      </w:r>
      <w:r w:rsidRPr="000336F8">
        <w:rPr>
          <w:sz w:val="24"/>
          <w:szCs w:val="24"/>
        </w:rPr>
        <w:t xml:space="preserve">, </w:t>
      </w:r>
      <w:r w:rsidRPr="000336F8">
        <w:rPr>
          <w:rFonts w:asciiTheme="majorBidi" w:hAnsiTheme="majorBidi" w:cstheme="majorBidi"/>
          <w:sz w:val="24"/>
          <w:szCs w:val="24"/>
        </w:rPr>
        <w:t>Heslina (2018), dan Damayanti (2019). Sari mengkaji tentang bentuk tindak tutur asertif Mei Mahathir Gamayel pada Stand Up Comedy SUCI 6 Kompas TV dan implikasinya terhadap pembelajaran bahasa Indonesia di SMA. Heslina mengkaji tentang tindak ilokusi siswa kelas VIII pada kegiatan diskusi SMP Al-Kautsar Bandar Lampung tahun ajaran 2017/2018 dan implikasinya terhadap pembelajaran di SMP. Damayanti mengkaji tentang tindak ilokusi dalam serial Mata Najwa episode Panggung Jabar: Merayu yang Muda dan implikasinya terhadap pembelajaran bahasa Indonesia di SMA.</w:t>
      </w:r>
    </w:p>
    <w:p w:rsidR="000336F8" w:rsidRDefault="00C52CB7" w:rsidP="00C52CB7">
      <w:pPr>
        <w:spacing w:before="100" w:beforeAutospacing="1" w:after="0" w:line="240" w:lineRule="auto"/>
        <w:rPr>
          <w:rFonts w:asciiTheme="majorBidi" w:hAnsiTheme="majorBidi" w:cstheme="majorBidi"/>
          <w:sz w:val="24"/>
          <w:szCs w:val="24"/>
        </w:rPr>
      </w:pPr>
      <w:r w:rsidRPr="000336F8">
        <w:rPr>
          <w:rFonts w:asciiTheme="majorBidi" w:hAnsiTheme="majorBidi" w:cstheme="majorBidi"/>
          <w:sz w:val="24"/>
          <w:szCs w:val="24"/>
        </w:rPr>
        <w:t xml:space="preserve">Perbedaan ketiga penelitian tersebut dengan penelitian ini adalah selain sumber data yang diambil dari film </w:t>
      </w:r>
      <w:r w:rsidRPr="000336F8">
        <w:rPr>
          <w:rFonts w:asciiTheme="majorBidi" w:hAnsiTheme="majorBidi" w:cstheme="majorBidi"/>
          <w:i/>
          <w:iCs/>
          <w:sz w:val="24"/>
          <w:szCs w:val="24"/>
        </w:rPr>
        <w:t>Keluarga Cemara</w:t>
      </w:r>
      <w:r w:rsidRPr="000336F8">
        <w:rPr>
          <w:rFonts w:asciiTheme="majorBidi" w:hAnsiTheme="majorBidi" w:cstheme="majorBidi"/>
          <w:sz w:val="24"/>
          <w:szCs w:val="24"/>
        </w:rPr>
        <w:t xml:space="preserve">, penelitian ini juga lebih memfokuskan pada tindak ilokusi yang diharapkan mampu memberikan manfaat berupa pemahaman kepada pembaca mengenai maksud dan tujuan yang terdapat di dalam sebuah tuturan. Selain itu, penelitian ini juga diimplikasikan dengan pembelajaran bahasa Indonesia di SMA tentang drama kelas XI Kurikulum 2013. Dengan demikian, judul penelitian ini adalah “Tindak Ilokusi pada Dialog Tokoh Film Keluarga Cemara dan Implikasinya terhadap Pembelajaran Bahasa Indonesia di SMA”.  </w:t>
      </w:r>
    </w:p>
    <w:p w:rsidR="000336F8" w:rsidRDefault="000336F8" w:rsidP="000336F8">
      <w:pPr>
        <w:spacing w:before="480" w:after="0" w:line="240" w:lineRule="auto"/>
        <w:rPr>
          <w:rFonts w:asciiTheme="majorBidi" w:hAnsiTheme="majorBidi" w:cstheme="majorBidi"/>
          <w:sz w:val="24"/>
          <w:szCs w:val="24"/>
        </w:rPr>
      </w:pPr>
      <w:r w:rsidRPr="000336F8">
        <w:rPr>
          <w:rFonts w:asciiTheme="majorBidi" w:hAnsiTheme="majorBidi" w:cstheme="majorBidi"/>
          <w:b/>
          <w:bCs/>
          <w:sz w:val="24"/>
          <w:szCs w:val="24"/>
        </w:rPr>
        <w:t>II.</w:t>
      </w:r>
      <w:r>
        <w:rPr>
          <w:rFonts w:asciiTheme="majorBidi" w:hAnsiTheme="majorBidi" w:cstheme="majorBidi"/>
          <w:sz w:val="24"/>
          <w:szCs w:val="24"/>
        </w:rPr>
        <w:t xml:space="preserve"> </w:t>
      </w:r>
      <w:r w:rsidRPr="000336F8">
        <w:rPr>
          <w:rFonts w:asciiTheme="majorBidi" w:hAnsiTheme="majorBidi" w:cstheme="majorBidi"/>
          <w:b/>
          <w:bCs/>
          <w:sz w:val="24"/>
          <w:szCs w:val="24"/>
        </w:rPr>
        <w:t>METODE PENELITIAN</w:t>
      </w:r>
      <w:r>
        <w:rPr>
          <w:rFonts w:asciiTheme="majorBidi" w:hAnsiTheme="majorBidi" w:cstheme="majorBidi"/>
          <w:sz w:val="24"/>
          <w:szCs w:val="24"/>
        </w:rPr>
        <w:t xml:space="preserve"> </w:t>
      </w:r>
    </w:p>
    <w:p w:rsidR="007E7A57" w:rsidRDefault="000336F8" w:rsidP="00C52CB7">
      <w:pPr>
        <w:spacing w:before="100" w:beforeAutospacing="1" w:after="0" w:line="240" w:lineRule="auto"/>
        <w:rPr>
          <w:rFonts w:asciiTheme="majorBidi" w:hAnsiTheme="majorBidi" w:cstheme="majorBidi"/>
          <w:sz w:val="24"/>
          <w:szCs w:val="24"/>
        </w:rPr>
      </w:pPr>
      <w:r w:rsidRPr="000336F8">
        <w:rPr>
          <w:rFonts w:asciiTheme="majorBidi" w:hAnsiTheme="majorBidi" w:cstheme="majorBidi"/>
          <w:sz w:val="24"/>
          <w:szCs w:val="24"/>
        </w:rPr>
        <w:t xml:space="preserve">Penelitian ini bertujuan untuk mendeskripsikan atau menganalisis </w:t>
      </w:r>
      <w:r w:rsidRPr="000336F8">
        <w:rPr>
          <w:rFonts w:asciiTheme="majorBidi" w:hAnsiTheme="majorBidi" w:cstheme="majorBidi"/>
          <w:sz w:val="24"/>
          <w:szCs w:val="24"/>
        </w:rPr>
        <w:lastRenderedPageBreak/>
        <w:t xml:space="preserve">jenis tindak ilokusi pada film </w:t>
      </w:r>
      <w:r w:rsidRPr="000336F8">
        <w:rPr>
          <w:rFonts w:asciiTheme="majorBidi" w:hAnsiTheme="majorBidi" w:cstheme="majorBidi"/>
          <w:i/>
          <w:iCs/>
          <w:sz w:val="24"/>
          <w:szCs w:val="24"/>
        </w:rPr>
        <w:t>Keluarga Cemara</w:t>
      </w:r>
      <w:r w:rsidRPr="000336F8">
        <w:rPr>
          <w:rFonts w:asciiTheme="majorBidi" w:hAnsiTheme="majorBidi" w:cstheme="majorBidi"/>
          <w:sz w:val="24"/>
          <w:szCs w:val="24"/>
        </w:rPr>
        <w:t>. Untuk mencapai tujuan tersebut, peneliti menggunakan metode penelitian deskriptif kualitatif. Pendekatan kualitatif adalah suatu prosedur penelitian yang menghasilkan data deskriptif berwujud kata-kata baik lisan maupun tulis dari orang-orang dan perilaku yang diamati  (Darmadi, 2013).</w:t>
      </w:r>
    </w:p>
    <w:p w:rsidR="007E7A57" w:rsidRDefault="007E7A57" w:rsidP="00C52CB7">
      <w:pPr>
        <w:spacing w:before="100" w:beforeAutospacing="1" w:after="0" w:line="240" w:lineRule="auto"/>
        <w:rPr>
          <w:rFonts w:asciiTheme="majorBidi" w:hAnsiTheme="majorBidi" w:cstheme="majorBidi"/>
          <w:sz w:val="24"/>
          <w:szCs w:val="24"/>
        </w:rPr>
      </w:pPr>
      <w:r w:rsidRPr="007E7A57">
        <w:rPr>
          <w:rFonts w:asciiTheme="majorBidi" w:hAnsiTheme="majorBidi" w:cstheme="majorBidi"/>
          <w:sz w:val="24"/>
          <w:szCs w:val="24"/>
        </w:rPr>
        <w:t xml:space="preserve">Melalui metode penelitian deskriptif kualitatif,  peneliti berusaha menggambarkan dan menganalisis secara jelas dan sistematis mengenai pemahaman tuturan yang dituturkan. Dengan demikian, metode penelitian deskriptif kualitatif dapat menggambarkan atau mendeskripsikan secara konkret mengenai jenis tindak ilokusi yang dituturkan tokoh pada dialog film </w:t>
      </w:r>
      <w:r w:rsidRPr="007E7A57">
        <w:rPr>
          <w:rFonts w:asciiTheme="majorBidi" w:hAnsiTheme="majorBidi" w:cstheme="majorBidi"/>
          <w:i/>
          <w:iCs/>
          <w:sz w:val="24"/>
          <w:szCs w:val="24"/>
        </w:rPr>
        <w:t>Keluarga Cemara</w:t>
      </w:r>
      <w:r w:rsidRPr="007E7A57">
        <w:rPr>
          <w:rFonts w:asciiTheme="majorBidi" w:hAnsiTheme="majorBidi" w:cstheme="majorBidi"/>
          <w:sz w:val="24"/>
          <w:szCs w:val="24"/>
        </w:rPr>
        <w:t>.</w:t>
      </w:r>
    </w:p>
    <w:p w:rsidR="007E7A57" w:rsidRDefault="007E7A57" w:rsidP="00C52CB7">
      <w:pPr>
        <w:spacing w:before="100" w:beforeAutospacing="1" w:after="0" w:line="240" w:lineRule="auto"/>
        <w:rPr>
          <w:rFonts w:asciiTheme="majorBidi" w:hAnsiTheme="majorBidi" w:cstheme="majorBidi"/>
          <w:sz w:val="24"/>
          <w:szCs w:val="24"/>
        </w:rPr>
      </w:pPr>
      <w:r w:rsidRPr="007E7A57">
        <w:rPr>
          <w:rFonts w:asciiTheme="majorBidi" w:hAnsiTheme="majorBidi" w:cstheme="majorBidi"/>
          <w:sz w:val="24"/>
          <w:szCs w:val="24"/>
        </w:rPr>
        <w:t xml:space="preserve">Data dalam penelitian ini berupa dialog yang dituturkan oleh tokoh pada film </w:t>
      </w:r>
      <w:r w:rsidRPr="007E7A57">
        <w:rPr>
          <w:rFonts w:asciiTheme="majorBidi" w:hAnsiTheme="majorBidi" w:cstheme="majorBidi"/>
          <w:i/>
          <w:iCs/>
          <w:sz w:val="24"/>
          <w:szCs w:val="24"/>
        </w:rPr>
        <w:t>Keluarga Cemara</w:t>
      </w:r>
      <w:r w:rsidRPr="007E7A57">
        <w:rPr>
          <w:rFonts w:asciiTheme="majorBidi" w:hAnsiTheme="majorBidi" w:cstheme="majorBidi"/>
          <w:sz w:val="24"/>
          <w:szCs w:val="24"/>
        </w:rPr>
        <w:t xml:space="preserve"> yang berkaitan dengan jenis tindak ilokusi. Sumber data dalam penelitian ini berupa film </w:t>
      </w:r>
      <w:r w:rsidRPr="007E7A57">
        <w:rPr>
          <w:rFonts w:asciiTheme="majorBidi" w:hAnsiTheme="majorBidi" w:cstheme="majorBidi"/>
          <w:i/>
          <w:iCs/>
          <w:sz w:val="24"/>
          <w:szCs w:val="24"/>
        </w:rPr>
        <w:t>Keluarga Cemara</w:t>
      </w:r>
      <w:r w:rsidRPr="007E7A57">
        <w:rPr>
          <w:rFonts w:asciiTheme="majorBidi" w:hAnsiTheme="majorBidi" w:cstheme="majorBidi"/>
          <w:sz w:val="24"/>
          <w:szCs w:val="24"/>
        </w:rPr>
        <w:t xml:space="preserve"> yang sebelumnya telah diunduh dari situs internet. Film ini tayang pada 3 Januari 2019 di bioskop dengan durasi film 110 menit.</w:t>
      </w:r>
    </w:p>
    <w:p w:rsidR="007E7A57" w:rsidRDefault="007E7A57" w:rsidP="00C52CB7">
      <w:pPr>
        <w:spacing w:before="100" w:beforeAutospacing="1" w:after="0" w:line="240" w:lineRule="auto"/>
        <w:rPr>
          <w:rFonts w:asciiTheme="majorBidi" w:hAnsiTheme="majorBidi" w:cstheme="majorBidi"/>
          <w:sz w:val="24"/>
          <w:szCs w:val="24"/>
        </w:rPr>
      </w:pPr>
      <w:r w:rsidRPr="007E7A57">
        <w:rPr>
          <w:rFonts w:asciiTheme="majorBidi" w:hAnsiTheme="majorBidi" w:cstheme="majorBidi"/>
          <w:sz w:val="24"/>
          <w:szCs w:val="24"/>
        </w:rPr>
        <w:t>Teknik yang digunakan pada penelitian ini adalah teknik simak bebas libat cakap (SBLC) dan dilanjutkan dengan teknik catat.</w:t>
      </w:r>
      <w:r>
        <w:rPr>
          <w:rFonts w:asciiTheme="majorBidi" w:hAnsiTheme="majorBidi" w:cstheme="majorBidi"/>
          <w:sz w:val="24"/>
          <w:szCs w:val="24"/>
        </w:rPr>
        <w:t xml:space="preserve"> </w:t>
      </w:r>
      <w:r w:rsidR="004E5A77" w:rsidRPr="004E5A77">
        <w:rPr>
          <w:rFonts w:asciiTheme="majorBidi" w:hAnsiTheme="majorBidi" w:cstheme="majorBidi"/>
          <w:sz w:val="24"/>
          <w:szCs w:val="24"/>
        </w:rPr>
        <w:t xml:space="preserve">Teknik SBLC adalah teknik menyimak tuturan tanpa terlibat secara langsung dalam tuturan tersebut. Artinya, peneliti hanya menyimak tuturan pada dialog tokoh film </w:t>
      </w:r>
      <w:r w:rsidR="004E5A77" w:rsidRPr="004E5A77">
        <w:rPr>
          <w:rFonts w:asciiTheme="majorBidi" w:hAnsiTheme="majorBidi" w:cstheme="majorBidi"/>
          <w:i/>
          <w:iCs/>
          <w:sz w:val="24"/>
          <w:szCs w:val="24"/>
        </w:rPr>
        <w:t>Keluarga Cemara</w:t>
      </w:r>
      <w:r w:rsidR="004E5A77" w:rsidRPr="004E5A77">
        <w:rPr>
          <w:rFonts w:asciiTheme="majorBidi" w:hAnsiTheme="majorBidi" w:cstheme="majorBidi"/>
          <w:sz w:val="24"/>
          <w:szCs w:val="24"/>
        </w:rPr>
        <w:t xml:space="preserve"> tanpa terlibat langsung pada tuturan tersebut. Kemudian, teknik catat dengan cara </w:t>
      </w:r>
      <w:r w:rsidR="004E5A77" w:rsidRPr="004E5A77">
        <w:rPr>
          <w:rFonts w:asciiTheme="majorBidi" w:hAnsiTheme="majorBidi" w:cstheme="majorBidi"/>
          <w:sz w:val="24"/>
          <w:szCs w:val="24"/>
        </w:rPr>
        <w:lastRenderedPageBreak/>
        <w:t>mentranskrip dan mencatat tuturan yang terdapat dalam film.</w:t>
      </w:r>
    </w:p>
    <w:p w:rsidR="004E5A77" w:rsidRDefault="004E5A77" w:rsidP="004E5A77">
      <w:pPr>
        <w:spacing w:before="100" w:beforeAutospacing="1" w:after="0" w:line="240" w:lineRule="auto"/>
        <w:rPr>
          <w:rFonts w:asciiTheme="majorBidi" w:hAnsiTheme="majorBidi" w:cstheme="majorBidi"/>
          <w:sz w:val="24"/>
          <w:szCs w:val="24"/>
        </w:rPr>
      </w:pPr>
      <w:r w:rsidRPr="004E5A77">
        <w:rPr>
          <w:rFonts w:asciiTheme="majorBidi" w:hAnsiTheme="majorBidi" w:cstheme="majorBidi"/>
          <w:sz w:val="24"/>
          <w:szCs w:val="24"/>
        </w:rPr>
        <w:t>Teknik analisis data yang digunakan dalam penelitian ini adalah teknik analisis data heuristik</w:t>
      </w:r>
      <w:r>
        <w:rPr>
          <w:rFonts w:asciiTheme="majorBidi" w:hAnsiTheme="majorBidi" w:cstheme="majorBidi"/>
          <w:sz w:val="24"/>
          <w:szCs w:val="24"/>
        </w:rPr>
        <w:t xml:space="preserve">. </w:t>
      </w:r>
      <w:r w:rsidRPr="004E5A77">
        <w:rPr>
          <w:rFonts w:asciiTheme="majorBidi" w:hAnsiTheme="majorBidi" w:cstheme="majorBidi"/>
          <w:sz w:val="24"/>
          <w:szCs w:val="24"/>
        </w:rPr>
        <w:t>Teknik analisis data adalah suatu kegiatan memilah dan mengurutkan data ke dalam pola, jenis, dan uraian sehingga dapat dihasilkan poin-poinnya (Moleong, 2016).</w:t>
      </w:r>
      <w:r>
        <w:rPr>
          <w:rFonts w:asciiTheme="majorBidi" w:hAnsiTheme="majorBidi" w:cstheme="majorBidi"/>
          <w:sz w:val="24"/>
          <w:szCs w:val="24"/>
        </w:rPr>
        <w:t xml:space="preserve"> Adapun langkah-langkah dalam penelitian ini sebagai berikut.</w:t>
      </w:r>
    </w:p>
    <w:p w:rsidR="004E5A77"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 xml:space="preserve">Mengunduh film </w:t>
      </w:r>
      <w:r w:rsidRPr="004E5A77">
        <w:rPr>
          <w:rFonts w:asciiTheme="majorBidi" w:hAnsiTheme="majorBidi" w:cstheme="majorBidi"/>
          <w:i/>
          <w:iCs/>
          <w:sz w:val="24"/>
          <w:szCs w:val="24"/>
        </w:rPr>
        <w:t>Keluarga Cemara</w:t>
      </w:r>
      <w:r w:rsidRPr="004E5A77">
        <w:rPr>
          <w:rFonts w:asciiTheme="majorBidi" w:hAnsiTheme="majorBidi" w:cstheme="majorBidi"/>
          <w:sz w:val="24"/>
          <w:szCs w:val="24"/>
        </w:rPr>
        <w:t xml:space="preserve"> melalui internet</w:t>
      </w:r>
      <w:r>
        <w:rPr>
          <w:rFonts w:asciiTheme="majorBidi" w:hAnsiTheme="majorBidi" w:cstheme="majorBidi"/>
          <w:sz w:val="24"/>
          <w:szCs w:val="24"/>
        </w:rPr>
        <w:t>.</w:t>
      </w:r>
    </w:p>
    <w:p w:rsidR="004E5A77" w:rsidRPr="004E5A77" w:rsidRDefault="004E5A77" w:rsidP="004E5A77">
      <w:pPr>
        <w:pStyle w:val="ListParagraph"/>
        <w:numPr>
          <w:ilvl w:val="0"/>
          <w:numId w:val="1"/>
        </w:numPr>
        <w:spacing w:after="0" w:line="240" w:lineRule="auto"/>
        <w:ind w:left="426" w:hanging="426"/>
        <w:rPr>
          <w:rFonts w:asciiTheme="majorBidi" w:hAnsiTheme="majorBidi" w:cstheme="majorBidi"/>
          <w:i/>
          <w:iCs/>
          <w:sz w:val="24"/>
          <w:szCs w:val="24"/>
        </w:rPr>
      </w:pPr>
      <w:r w:rsidRPr="004E5A77">
        <w:rPr>
          <w:rFonts w:asciiTheme="majorBidi" w:hAnsiTheme="majorBidi" w:cstheme="majorBidi"/>
          <w:sz w:val="24"/>
          <w:szCs w:val="24"/>
        </w:rPr>
        <w:t xml:space="preserve">Menyimak tuturan para tokoh pada dialog film </w:t>
      </w:r>
      <w:r w:rsidRPr="004E5A77">
        <w:rPr>
          <w:rFonts w:asciiTheme="majorBidi" w:hAnsiTheme="majorBidi" w:cstheme="majorBidi"/>
          <w:i/>
          <w:iCs/>
          <w:sz w:val="24"/>
          <w:szCs w:val="24"/>
        </w:rPr>
        <w:t>Keluarga Cemara.</w:t>
      </w:r>
    </w:p>
    <w:p w:rsidR="004E5A77"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 xml:space="preserve">Mentranskrip data tuturan para tokoh pada dialog film </w:t>
      </w:r>
      <w:r w:rsidRPr="004E5A77">
        <w:rPr>
          <w:rFonts w:asciiTheme="majorBidi" w:hAnsiTheme="majorBidi" w:cstheme="majorBidi"/>
          <w:i/>
          <w:iCs/>
          <w:sz w:val="24"/>
          <w:szCs w:val="24"/>
        </w:rPr>
        <w:t>Keluarga Cemara</w:t>
      </w:r>
      <w:r w:rsidRPr="004E5A77">
        <w:rPr>
          <w:rFonts w:asciiTheme="majorBidi" w:hAnsiTheme="majorBidi" w:cstheme="majorBidi"/>
          <w:sz w:val="24"/>
          <w:szCs w:val="24"/>
        </w:rPr>
        <w:t xml:space="preserve"> ke dalam bentuk tulisan.</w:t>
      </w:r>
    </w:p>
    <w:p w:rsidR="004E5A77"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Mengidentifikasi tuturan para tokoh  yang mengandung jenis tindak ilokusi asertif, direktif, komisif, ekspresif, dan deklaratif.</w:t>
      </w:r>
    </w:p>
    <w:p w:rsidR="004E5A77"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Mengklasifikasikan tuturan para tokoh yang mengandung jenis tindak ilokusi asertif, direktif, komisif, ekspresif, dan deklaratif.</w:t>
      </w:r>
    </w:p>
    <w:p w:rsidR="004E5A77"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Mendeskripsikan data tuturan yang telah diklasifikasi.</w:t>
      </w:r>
    </w:p>
    <w:p w:rsidR="004E5A77"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Membuat kesimpulan berdasarkan data yang telah diperoleh.</w:t>
      </w:r>
    </w:p>
    <w:p w:rsidR="00892E8A" w:rsidRDefault="004E5A77" w:rsidP="004E5A77">
      <w:pPr>
        <w:pStyle w:val="ListParagraph"/>
        <w:numPr>
          <w:ilvl w:val="0"/>
          <w:numId w:val="1"/>
        </w:numPr>
        <w:spacing w:after="0" w:line="240" w:lineRule="auto"/>
        <w:ind w:left="426" w:hanging="426"/>
        <w:rPr>
          <w:rFonts w:asciiTheme="majorBidi" w:hAnsiTheme="majorBidi" w:cstheme="majorBidi"/>
          <w:sz w:val="24"/>
          <w:szCs w:val="24"/>
        </w:rPr>
      </w:pPr>
      <w:r w:rsidRPr="004E5A77">
        <w:rPr>
          <w:rFonts w:asciiTheme="majorBidi" w:hAnsiTheme="majorBidi" w:cstheme="majorBidi"/>
          <w:sz w:val="24"/>
          <w:szCs w:val="24"/>
        </w:rPr>
        <w:t xml:space="preserve">Mengimplikasikan tindak ilokusi dalam dialog tokoh film </w:t>
      </w:r>
      <w:r w:rsidRPr="004E5A77">
        <w:rPr>
          <w:rFonts w:asciiTheme="majorBidi" w:hAnsiTheme="majorBidi" w:cstheme="majorBidi"/>
          <w:i/>
          <w:iCs/>
          <w:sz w:val="24"/>
          <w:szCs w:val="24"/>
        </w:rPr>
        <w:t>Keluarga Cemara</w:t>
      </w:r>
      <w:r w:rsidRPr="004E5A77">
        <w:rPr>
          <w:rFonts w:asciiTheme="majorBidi" w:hAnsiTheme="majorBidi" w:cstheme="majorBidi"/>
          <w:sz w:val="24"/>
          <w:szCs w:val="24"/>
        </w:rPr>
        <w:t xml:space="preserve"> ke pembelajaran bahasa Indonesia di SMA</w:t>
      </w:r>
      <w:r>
        <w:rPr>
          <w:rFonts w:asciiTheme="majorBidi" w:hAnsiTheme="majorBidi" w:cstheme="majorBidi"/>
          <w:sz w:val="24"/>
          <w:szCs w:val="24"/>
        </w:rPr>
        <w:t>.</w:t>
      </w:r>
      <w:r w:rsidR="00231071" w:rsidRPr="004E5A77">
        <w:rPr>
          <w:rFonts w:asciiTheme="majorBidi" w:hAnsiTheme="majorBidi" w:cstheme="majorBidi"/>
          <w:sz w:val="24"/>
          <w:szCs w:val="24"/>
        </w:rPr>
        <w:t xml:space="preserve">  </w:t>
      </w:r>
    </w:p>
    <w:p w:rsidR="00892E8A" w:rsidRDefault="00892E8A" w:rsidP="00892E8A">
      <w:pPr>
        <w:spacing w:before="100" w:beforeAutospacing="1" w:after="0" w:line="240" w:lineRule="auto"/>
        <w:rPr>
          <w:rFonts w:asciiTheme="majorBidi" w:hAnsiTheme="majorBidi" w:cstheme="majorBidi"/>
          <w:b/>
          <w:bCs/>
          <w:sz w:val="24"/>
          <w:szCs w:val="24"/>
        </w:rPr>
      </w:pPr>
      <w:r w:rsidRPr="00892E8A">
        <w:rPr>
          <w:rFonts w:asciiTheme="majorBidi" w:hAnsiTheme="majorBidi" w:cstheme="majorBidi"/>
          <w:b/>
          <w:bCs/>
          <w:sz w:val="24"/>
          <w:szCs w:val="24"/>
        </w:rPr>
        <w:t>III. HASIL DAN PEMBAHASAN</w:t>
      </w:r>
    </w:p>
    <w:p w:rsidR="00892E8A" w:rsidRDefault="00892E8A" w:rsidP="00892E8A">
      <w:pPr>
        <w:spacing w:before="100" w:beforeAutospacing="1" w:after="0" w:line="240" w:lineRule="auto"/>
        <w:rPr>
          <w:rFonts w:asciiTheme="majorBidi" w:hAnsiTheme="majorBidi" w:cstheme="majorBidi"/>
          <w:sz w:val="24"/>
          <w:szCs w:val="24"/>
        </w:rPr>
      </w:pPr>
      <w:r>
        <w:rPr>
          <w:rFonts w:asciiTheme="majorBidi" w:hAnsiTheme="majorBidi" w:cstheme="majorBidi"/>
          <w:sz w:val="24"/>
          <w:szCs w:val="24"/>
        </w:rPr>
        <w:t xml:space="preserve">Pada bab ini dipaparkan hasil dan pembahasan mengenai tindak ilokusi yang terdapat pada dialog tokoh film </w:t>
      </w:r>
      <w:r w:rsidRPr="0072510A">
        <w:rPr>
          <w:rFonts w:asciiTheme="majorBidi" w:hAnsiTheme="majorBidi" w:cstheme="majorBidi"/>
          <w:i/>
          <w:iCs/>
          <w:sz w:val="24"/>
          <w:szCs w:val="24"/>
        </w:rPr>
        <w:t>Keluarga Cemara</w:t>
      </w:r>
      <w:r>
        <w:rPr>
          <w:rFonts w:asciiTheme="majorBidi" w:hAnsiTheme="majorBidi" w:cstheme="majorBidi"/>
          <w:sz w:val="24"/>
          <w:szCs w:val="24"/>
        </w:rPr>
        <w:t xml:space="preserve"> dan implikasinya </w:t>
      </w:r>
      <w:r>
        <w:rPr>
          <w:rFonts w:asciiTheme="majorBidi" w:hAnsiTheme="majorBidi" w:cstheme="majorBidi"/>
          <w:sz w:val="24"/>
          <w:szCs w:val="24"/>
        </w:rPr>
        <w:lastRenderedPageBreak/>
        <w:t>terhadap pembelajaran bahasa Indonesia di SMA.</w:t>
      </w:r>
    </w:p>
    <w:p w:rsidR="00892E8A" w:rsidRDefault="00892E8A" w:rsidP="00892E8A">
      <w:pPr>
        <w:spacing w:before="100" w:beforeAutospacing="1" w:after="0" w:line="240" w:lineRule="auto"/>
        <w:rPr>
          <w:rFonts w:asciiTheme="majorBidi" w:hAnsiTheme="majorBidi" w:cstheme="majorBidi"/>
          <w:b/>
          <w:bCs/>
          <w:sz w:val="24"/>
          <w:szCs w:val="24"/>
        </w:rPr>
      </w:pPr>
      <w:r w:rsidRPr="00892E8A">
        <w:rPr>
          <w:rFonts w:asciiTheme="majorBidi" w:hAnsiTheme="majorBidi" w:cstheme="majorBidi"/>
          <w:b/>
          <w:bCs/>
          <w:sz w:val="24"/>
          <w:szCs w:val="24"/>
        </w:rPr>
        <w:t>A. Hasil</w:t>
      </w:r>
      <w:r w:rsidR="00D34C3C">
        <w:rPr>
          <w:rFonts w:asciiTheme="majorBidi" w:hAnsiTheme="majorBidi" w:cstheme="majorBidi"/>
          <w:b/>
          <w:bCs/>
          <w:sz w:val="24"/>
          <w:szCs w:val="24"/>
        </w:rPr>
        <w:t xml:space="preserve"> Penelitian</w:t>
      </w:r>
    </w:p>
    <w:p w:rsidR="0032597E" w:rsidRDefault="0032597E" w:rsidP="00412AB5">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 xml:space="preserve">Berdasarkan hasil analisis data dapat diketahui bahwa terdapat jenis tindak ilokusi pada dialog film </w:t>
      </w:r>
      <w:r w:rsidRPr="00BC63E2">
        <w:rPr>
          <w:rFonts w:asciiTheme="majorBidi" w:hAnsiTheme="majorBidi" w:cstheme="majorBidi"/>
          <w:i/>
          <w:iCs/>
          <w:sz w:val="24"/>
          <w:szCs w:val="24"/>
        </w:rPr>
        <w:t>Keluarga Cemara</w:t>
      </w:r>
      <w:r w:rsidRPr="00BC63E2">
        <w:rPr>
          <w:rFonts w:asciiTheme="majorBidi" w:hAnsiTheme="majorBidi" w:cstheme="majorBidi"/>
          <w:b/>
          <w:bCs/>
          <w:sz w:val="24"/>
          <w:szCs w:val="24"/>
        </w:rPr>
        <w:t xml:space="preserve"> </w:t>
      </w:r>
      <w:r w:rsidRPr="00BC63E2">
        <w:rPr>
          <w:rFonts w:asciiTheme="majorBidi" w:hAnsiTheme="majorBidi" w:cstheme="majorBidi"/>
          <w:sz w:val="24"/>
          <w:szCs w:val="24"/>
        </w:rPr>
        <w:t>yang terdiri atas</w:t>
      </w:r>
      <w:r>
        <w:rPr>
          <w:rFonts w:asciiTheme="majorBidi" w:hAnsiTheme="majorBidi" w:cstheme="majorBidi"/>
          <w:sz w:val="24"/>
          <w:szCs w:val="24"/>
        </w:rPr>
        <w:t xml:space="preserve"> tindak ilokusi asertif, direktif, komisif, ekspresif, dan deklaratif. Tindak tutur tersebut dituturkan baik secara langsung maupun secara tidak langsung menggunakan modus tuturan deklaratif (berita), imperatif (perintah), dan interogatif (bertanya).</w:t>
      </w:r>
    </w:p>
    <w:p w:rsidR="0032597E" w:rsidRDefault="0032597E" w:rsidP="0032597E">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Dari hasil penelitian tersebut ditemukan 95 tindak ilokusi yang terdiri atas 15 tindak tutur asertif, 60 tindak tutur direktif, 5 tindak tutur komisif, 16 tindak tutur ekspresif, dan 2 tindak tutur deklaratif. Terdapat 76 tindak tutur langsung dan 19 tindak tutur tidak langsung dengan modus tuturan berita (deklaratif), tuturan perintah (imperatif), dan tuturan tanya (interogatif).</w:t>
      </w:r>
    </w:p>
    <w:p w:rsidR="0032597E" w:rsidRPr="0032597E" w:rsidRDefault="0032597E" w:rsidP="0032597E">
      <w:pPr>
        <w:pStyle w:val="NoSpacing"/>
        <w:spacing w:before="100" w:beforeAutospacing="1"/>
        <w:rPr>
          <w:rFonts w:asciiTheme="majorBidi" w:hAnsiTheme="majorBidi" w:cstheme="majorBidi"/>
          <w:b/>
          <w:bCs/>
          <w:sz w:val="24"/>
          <w:szCs w:val="24"/>
        </w:rPr>
      </w:pPr>
      <w:r w:rsidRPr="0032597E">
        <w:rPr>
          <w:rFonts w:asciiTheme="majorBidi" w:hAnsiTheme="majorBidi" w:cstheme="majorBidi"/>
          <w:b/>
          <w:bCs/>
          <w:sz w:val="24"/>
          <w:szCs w:val="24"/>
        </w:rPr>
        <w:t>B. Pembahasan</w:t>
      </w:r>
    </w:p>
    <w:p w:rsidR="00412AB5" w:rsidRDefault="00412AB5" w:rsidP="00412AB5">
      <w:pPr>
        <w:pStyle w:val="NoSpacing"/>
        <w:spacing w:before="100" w:beforeAutospacing="1"/>
        <w:rPr>
          <w:rFonts w:asciiTheme="majorBidi" w:hAnsiTheme="majorBidi" w:cstheme="majorBidi"/>
          <w:sz w:val="24"/>
          <w:szCs w:val="24"/>
        </w:rPr>
      </w:pPr>
      <w:r w:rsidRPr="00EB5327">
        <w:rPr>
          <w:rFonts w:asciiTheme="majorBidi" w:hAnsiTheme="majorBidi" w:cstheme="majorBidi"/>
          <w:sz w:val="24"/>
          <w:szCs w:val="24"/>
        </w:rPr>
        <w:t xml:space="preserve">Berdasarkan hasil penelitian, tindak ilokusi pada dialog film </w:t>
      </w:r>
      <w:r w:rsidRPr="00EB5327">
        <w:rPr>
          <w:rFonts w:asciiTheme="majorBidi" w:hAnsiTheme="majorBidi" w:cstheme="majorBidi"/>
          <w:i/>
          <w:iCs/>
          <w:sz w:val="24"/>
          <w:szCs w:val="24"/>
        </w:rPr>
        <w:t>Keluarga Cemara</w:t>
      </w:r>
      <w:r>
        <w:rPr>
          <w:rFonts w:asciiTheme="majorBidi" w:hAnsiTheme="majorBidi" w:cstheme="majorBidi"/>
          <w:sz w:val="24"/>
          <w:szCs w:val="24"/>
        </w:rPr>
        <w:t xml:space="preserve"> terdiri atas</w:t>
      </w:r>
      <w:r w:rsidRPr="00EB5327">
        <w:rPr>
          <w:rFonts w:asciiTheme="majorBidi" w:hAnsiTheme="majorBidi" w:cstheme="majorBidi"/>
          <w:sz w:val="24"/>
          <w:szCs w:val="24"/>
        </w:rPr>
        <w:t xml:space="preserve"> tindak tutur asertif, direktif, komisif, ekspresif, dan deklaratif baik secara langsung maupun tidak langsung</w:t>
      </w:r>
      <w:r>
        <w:rPr>
          <w:rFonts w:asciiTheme="majorBidi" w:hAnsiTheme="majorBidi" w:cstheme="majorBidi"/>
          <w:sz w:val="24"/>
          <w:szCs w:val="24"/>
        </w:rPr>
        <w:t xml:space="preserve">. </w:t>
      </w:r>
    </w:p>
    <w:p w:rsidR="00412AB5" w:rsidRDefault="00412AB5" w:rsidP="00C57C10">
      <w:pPr>
        <w:pStyle w:val="NoSpacing"/>
        <w:numPr>
          <w:ilvl w:val="0"/>
          <w:numId w:val="3"/>
        </w:numPr>
        <w:spacing w:before="100" w:beforeAutospacing="1"/>
        <w:ind w:left="426" w:hanging="426"/>
        <w:rPr>
          <w:rFonts w:asciiTheme="majorBidi" w:hAnsiTheme="majorBidi" w:cstheme="majorBidi"/>
          <w:sz w:val="24"/>
          <w:szCs w:val="24"/>
        </w:rPr>
      </w:pPr>
      <w:r w:rsidRPr="00412AB5">
        <w:rPr>
          <w:rFonts w:asciiTheme="majorBidi" w:hAnsiTheme="majorBidi" w:cstheme="majorBidi"/>
          <w:b/>
          <w:bCs/>
          <w:sz w:val="24"/>
          <w:szCs w:val="24"/>
        </w:rPr>
        <w:t>Jenis Tindak Ilokusi</w:t>
      </w:r>
    </w:p>
    <w:p w:rsidR="00412AB5" w:rsidRPr="00412AB5" w:rsidRDefault="009D7423" w:rsidP="009D7423">
      <w:pPr>
        <w:pStyle w:val="NoSpacing"/>
        <w:numPr>
          <w:ilvl w:val="0"/>
          <w:numId w:val="2"/>
        </w:numPr>
        <w:spacing w:before="100" w:beforeAutospacing="1"/>
        <w:ind w:left="426" w:hanging="426"/>
        <w:rPr>
          <w:rFonts w:asciiTheme="majorBidi" w:hAnsiTheme="majorBidi" w:cstheme="majorBidi"/>
          <w:b/>
          <w:bCs/>
          <w:sz w:val="24"/>
          <w:szCs w:val="24"/>
        </w:rPr>
      </w:pPr>
      <w:r>
        <w:rPr>
          <w:rFonts w:asciiTheme="majorBidi" w:hAnsiTheme="majorBidi" w:cstheme="majorBidi"/>
          <w:b/>
          <w:bCs/>
          <w:sz w:val="24"/>
          <w:szCs w:val="24"/>
        </w:rPr>
        <w:t xml:space="preserve">Tindak Tutur </w:t>
      </w:r>
      <w:r w:rsidR="00412AB5" w:rsidRPr="00412AB5">
        <w:rPr>
          <w:rFonts w:asciiTheme="majorBidi" w:hAnsiTheme="majorBidi" w:cstheme="majorBidi"/>
          <w:b/>
          <w:bCs/>
          <w:sz w:val="24"/>
          <w:szCs w:val="24"/>
        </w:rPr>
        <w:t>Asertif Memberitahukan</w:t>
      </w:r>
    </w:p>
    <w:p w:rsidR="00412AB5" w:rsidRDefault="00412AB5" w:rsidP="00412AB5">
      <w:pPr>
        <w:spacing w:before="100" w:beforeAutospacing="1" w:after="0" w:line="240" w:lineRule="auto"/>
        <w:rPr>
          <w:rFonts w:asciiTheme="majorBidi" w:hAnsiTheme="majorBidi" w:cstheme="majorBidi"/>
          <w:sz w:val="24"/>
          <w:szCs w:val="24"/>
        </w:rPr>
      </w:pPr>
      <w:r w:rsidRPr="00894115">
        <w:rPr>
          <w:rFonts w:asciiTheme="majorBidi" w:hAnsiTheme="majorBidi" w:cstheme="majorBidi"/>
          <w:sz w:val="24"/>
          <w:szCs w:val="24"/>
        </w:rPr>
        <w:t>Abah : “Ara!”</w:t>
      </w:r>
    </w:p>
    <w:p w:rsidR="00412AB5" w:rsidRPr="00894115" w:rsidRDefault="00412AB5" w:rsidP="00412AB5">
      <w:pPr>
        <w:spacing w:after="0" w:line="240" w:lineRule="auto"/>
        <w:rPr>
          <w:rFonts w:asciiTheme="majorBidi" w:hAnsiTheme="majorBidi" w:cstheme="majorBidi"/>
          <w:sz w:val="24"/>
          <w:szCs w:val="24"/>
        </w:rPr>
      </w:pPr>
      <w:r w:rsidRPr="00894115">
        <w:rPr>
          <w:rFonts w:asciiTheme="majorBidi" w:hAnsiTheme="majorBidi" w:cstheme="majorBidi"/>
          <w:sz w:val="24"/>
          <w:szCs w:val="24"/>
        </w:rPr>
        <w:t>Ara    : “Iya, Abah.”</w:t>
      </w:r>
    </w:p>
    <w:p w:rsidR="00412AB5" w:rsidRPr="00272A7D" w:rsidRDefault="00412AB5" w:rsidP="00412AB5">
      <w:pPr>
        <w:spacing w:after="0" w:line="240" w:lineRule="auto"/>
        <w:ind w:left="720" w:hanging="720"/>
        <w:rPr>
          <w:rFonts w:asciiTheme="majorBidi" w:hAnsiTheme="majorBidi" w:cstheme="majorBidi"/>
          <w:sz w:val="24"/>
          <w:szCs w:val="24"/>
        </w:rPr>
      </w:pPr>
      <w:r w:rsidRPr="00894115">
        <w:rPr>
          <w:rFonts w:asciiTheme="majorBidi" w:hAnsiTheme="majorBidi" w:cstheme="majorBidi"/>
          <w:sz w:val="24"/>
          <w:szCs w:val="24"/>
        </w:rPr>
        <w:t>Abah : “</w:t>
      </w:r>
      <w:r w:rsidRPr="00272A7D">
        <w:rPr>
          <w:rFonts w:asciiTheme="majorBidi" w:hAnsiTheme="majorBidi" w:cstheme="majorBidi"/>
          <w:i/>
          <w:iCs/>
          <w:sz w:val="24"/>
          <w:szCs w:val="24"/>
        </w:rPr>
        <w:t>Ara mau punya adek lagi. Emak lagi hamil</w:t>
      </w:r>
      <w:r w:rsidRPr="00272A7D">
        <w:rPr>
          <w:rFonts w:asciiTheme="majorBidi" w:hAnsiTheme="majorBidi" w:cstheme="majorBidi"/>
          <w:sz w:val="24"/>
          <w:szCs w:val="24"/>
        </w:rPr>
        <w:t>.”</w:t>
      </w:r>
    </w:p>
    <w:p w:rsidR="00412AB5" w:rsidRPr="00272A7D" w:rsidRDefault="00412AB5" w:rsidP="00412AB5">
      <w:pPr>
        <w:spacing w:after="0" w:line="240" w:lineRule="auto"/>
        <w:ind w:left="720" w:hanging="720"/>
        <w:rPr>
          <w:rFonts w:asciiTheme="majorBidi" w:hAnsiTheme="majorBidi" w:cstheme="majorBidi"/>
          <w:sz w:val="24"/>
          <w:szCs w:val="24"/>
        </w:rPr>
      </w:pPr>
      <w:r w:rsidRPr="00272A7D">
        <w:rPr>
          <w:rFonts w:asciiTheme="majorBidi" w:hAnsiTheme="majorBidi" w:cstheme="majorBidi"/>
          <w:sz w:val="24"/>
          <w:szCs w:val="24"/>
        </w:rPr>
        <w:lastRenderedPageBreak/>
        <w:t xml:space="preserve">             (Dt-57/ As/Mt/L)</w:t>
      </w:r>
    </w:p>
    <w:p w:rsidR="00412AB5" w:rsidRPr="00894115" w:rsidRDefault="00412AB5" w:rsidP="00412AB5">
      <w:pPr>
        <w:pStyle w:val="NoSpacing"/>
        <w:spacing w:line="276" w:lineRule="auto"/>
        <w:rPr>
          <w:rFonts w:asciiTheme="majorBidi" w:hAnsiTheme="majorBidi" w:cstheme="majorBidi"/>
          <w:sz w:val="24"/>
          <w:szCs w:val="24"/>
        </w:rPr>
      </w:pPr>
      <w:r w:rsidRPr="00894115">
        <w:rPr>
          <w:rFonts w:asciiTheme="majorBidi" w:hAnsiTheme="majorBidi" w:cstheme="majorBidi"/>
          <w:sz w:val="24"/>
          <w:szCs w:val="24"/>
        </w:rPr>
        <w:t>Ara    : “Dede? Doa Ara terkabul.”</w:t>
      </w:r>
    </w:p>
    <w:p w:rsidR="00143782" w:rsidRDefault="00412AB5" w:rsidP="001C45CD">
      <w:pPr>
        <w:pStyle w:val="NoSpacing"/>
        <w:spacing w:before="100" w:beforeAutospacing="1"/>
        <w:rPr>
          <w:rFonts w:asciiTheme="majorBidi" w:hAnsiTheme="majorBidi" w:cstheme="majorBidi"/>
          <w:sz w:val="24"/>
          <w:szCs w:val="24"/>
        </w:rPr>
      </w:pPr>
      <w:r w:rsidRPr="00894115">
        <w:rPr>
          <w:rFonts w:asciiTheme="majorBidi" w:hAnsiTheme="majorBidi" w:cstheme="majorBidi"/>
          <w:sz w:val="24"/>
          <w:szCs w:val="24"/>
        </w:rPr>
        <w:t>Tuturan “</w:t>
      </w:r>
      <w:r w:rsidRPr="00894115">
        <w:rPr>
          <w:rFonts w:asciiTheme="majorBidi" w:hAnsiTheme="majorBidi" w:cstheme="majorBidi"/>
          <w:i/>
          <w:iCs/>
          <w:sz w:val="24"/>
          <w:szCs w:val="24"/>
        </w:rPr>
        <w:t xml:space="preserve">Ara mau punya adek lagi. Emak lagi </w:t>
      </w:r>
      <w:r w:rsidRPr="00894115">
        <w:rPr>
          <w:rFonts w:asciiTheme="majorBidi" w:hAnsiTheme="majorBidi" w:cstheme="majorBidi"/>
          <w:sz w:val="24"/>
          <w:szCs w:val="24"/>
        </w:rPr>
        <w:t>hamil” termasuk ke dalam jenis tuturan asertif dengan fungsi memberitahu</w:t>
      </w:r>
      <w:r>
        <w:rPr>
          <w:rFonts w:asciiTheme="majorBidi" w:hAnsiTheme="majorBidi" w:cstheme="majorBidi"/>
          <w:sz w:val="24"/>
          <w:szCs w:val="24"/>
        </w:rPr>
        <w:t>kan</w:t>
      </w:r>
      <w:r w:rsidRPr="00894115">
        <w:rPr>
          <w:rFonts w:asciiTheme="majorBidi" w:hAnsiTheme="majorBidi" w:cstheme="majorBidi"/>
          <w:sz w:val="24"/>
          <w:szCs w:val="24"/>
        </w:rPr>
        <w:t xml:space="preserve"> sebab Abah bermaksud memberitahu Ara tentang kehamilan Emak. </w:t>
      </w:r>
      <w:r>
        <w:rPr>
          <w:rFonts w:asciiTheme="majorBidi" w:hAnsiTheme="majorBidi" w:cstheme="majorBidi"/>
          <w:sz w:val="24"/>
          <w:szCs w:val="24"/>
        </w:rPr>
        <w:t>Ara yang mendengar kabar kehamilan Emak pun ikut senang dan merasa bahwa kehamilan Emak tersebut adalah jawaban atas doanya.</w:t>
      </w:r>
    </w:p>
    <w:p w:rsidR="00412AB5" w:rsidRDefault="009D7423" w:rsidP="009D7423">
      <w:pPr>
        <w:pStyle w:val="NoSpacing"/>
        <w:numPr>
          <w:ilvl w:val="0"/>
          <w:numId w:val="2"/>
        </w:numPr>
        <w:spacing w:before="100" w:beforeAutospacing="1"/>
        <w:ind w:left="426" w:hanging="426"/>
        <w:rPr>
          <w:rFonts w:asciiTheme="majorBidi" w:hAnsiTheme="majorBidi" w:cstheme="majorBidi"/>
          <w:b/>
          <w:bCs/>
          <w:sz w:val="24"/>
          <w:szCs w:val="24"/>
        </w:rPr>
      </w:pPr>
      <w:r w:rsidRPr="009D7423">
        <w:rPr>
          <w:rFonts w:asciiTheme="majorBidi" w:hAnsiTheme="majorBidi" w:cstheme="majorBidi"/>
          <w:b/>
          <w:bCs/>
          <w:sz w:val="24"/>
          <w:szCs w:val="24"/>
        </w:rPr>
        <w:t>Tindak Tutur Direktif Meminta</w:t>
      </w:r>
    </w:p>
    <w:p w:rsidR="00143782" w:rsidRPr="00143782" w:rsidRDefault="00143782" w:rsidP="00143782">
      <w:pPr>
        <w:spacing w:before="100" w:beforeAutospacing="1" w:after="0" w:line="240" w:lineRule="auto"/>
        <w:ind w:left="992" w:hanging="992"/>
        <w:rPr>
          <w:rFonts w:asciiTheme="majorBidi" w:hAnsiTheme="majorBidi" w:cstheme="majorBidi"/>
          <w:sz w:val="24"/>
          <w:szCs w:val="24"/>
        </w:rPr>
      </w:pPr>
      <w:r w:rsidRPr="00143782">
        <w:rPr>
          <w:rFonts w:asciiTheme="majorBidi" w:hAnsiTheme="majorBidi" w:cstheme="majorBidi"/>
          <w:sz w:val="24"/>
          <w:szCs w:val="24"/>
        </w:rPr>
        <w:t>Pegawai : “Maaf ya, Pak. Tapi, ini sudah kebijakan dari perusahaan kami. Kami benar-benar mencari yang belum menikah dan masih muda.”</w:t>
      </w:r>
    </w:p>
    <w:p w:rsidR="00143782" w:rsidRDefault="00143782" w:rsidP="00143782">
      <w:pPr>
        <w:spacing w:after="0" w:line="240" w:lineRule="auto"/>
        <w:ind w:left="992" w:hanging="992"/>
        <w:rPr>
          <w:rFonts w:asciiTheme="majorBidi" w:hAnsiTheme="majorBidi" w:cstheme="majorBidi"/>
          <w:sz w:val="24"/>
          <w:szCs w:val="24"/>
        </w:rPr>
      </w:pPr>
      <w:r w:rsidRPr="00143782">
        <w:rPr>
          <w:rFonts w:asciiTheme="majorBidi" w:hAnsiTheme="majorBidi" w:cstheme="majorBidi"/>
          <w:sz w:val="24"/>
          <w:szCs w:val="24"/>
        </w:rPr>
        <w:t>Abah      : “</w:t>
      </w:r>
      <w:r w:rsidRPr="00143782">
        <w:rPr>
          <w:rFonts w:asciiTheme="majorBidi" w:hAnsiTheme="majorBidi" w:cstheme="majorBidi"/>
          <w:i/>
          <w:iCs/>
          <w:sz w:val="24"/>
          <w:szCs w:val="24"/>
        </w:rPr>
        <w:t>Tolong, Bu dipertimbangkan</w:t>
      </w:r>
      <w:r w:rsidRPr="00143782">
        <w:rPr>
          <w:rFonts w:asciiTheme="majorBidi" w:hAnsiTheme="majorBidi" w:cstheme="majorBidi"/>
          <w:sz w:val="24"/>
          <w:szCs w:val="24"/>
        </w:rPr>
        <w:t>.”                                                                      (Dt-41/Dr/Mpi/L)</w:t>
      </w:r>
    </w:p>
    <w:p w:rsidR="00143782" w:rsidRDefault="00143782" w:rsidP="00143782">
      <w:pPr>
        <w:pStyle w:val="NoSpacing"/>
        <w:spacing w:before="100" w:beforeAutospacing="1"/>
        <w:rPr>
          <w:rFonts w:asciiTheme="majorBidi" w:hAnsiTheme="majorBidi" w:cstheme="majorBidi"/>
          <w:sz w:val="24"/>
          <w:szCs w:val="24"/>
        </w:rPr>
      </w:pPr>
      <w:r w:rsidRPr="00BB04B4">
        <w:rPr>
          <w:rFonts w:asciiTheme="majorBidi" w:hAnsiTheme="majorBidi" w:cstheme="majorBidi"/>
          <w:sz w:val="24"/>
          <w:szCs w:val="24"/>
        </w:rPr>
        <w:t>Tuturan “</w:t>
      </w:r>
      <w:r w:rsidRPr="00BB04B4">
        <w:rPr>
          <w:rFonts w:asciiTheme="majorBidi" w:hAnsiTheme="majorBidi" w:cstheme="majorBidi"/>
          <w:i/>
          <w:iCs/>
          <w:sz w:val="24"/>
          <w:szCs w:val="24"/>
        </w:rPr>
        <w:t>Tolong, Bu dipertimbangkan</w:t>
      </w:r>
      <w:r w:rsidRPr="00BB04B4">
        <w:rPr>
          <w:rFonts w:asciiTheme="majorBidi" w:hAnsiTheme="majorBidi" w:cstheme="majorBidi"/>
          <w:sz w:val="24"/>
          <w:szCs w:val="24"/>
        </w:rPr>
        <w:t>” termasuk ke dalam jenis tindak tutur direktif dengan fungsi meminta sebab Abah bermaksud meminta kepada p</w:t>
      </w:r>
      <w:r>
        <w:rPr>
          <w:rFonts w:asciiTheme="majorBidi" w:hAnsiTheme="majorBidi" w:cstheme="majorBidi"/>
          <w:sz w:val="24"/>
          <w:szCs w:val="24"/>
        </w:rPr>
        <w:t>egawai tersebut untuk mempertimbang</w:t>
      </w:r>
      <w:r w:rsidRPr="00BB04B4">
        <w:rPr>
          <w:rFonts w:asciiTheme="majorBidi" w:hAnsiTheme="majorBidi" w:cstheme="majorBidi"/>
          <w:sz w:val="24"/>
          <w:szCs w:val="24"/>
        </w:rPr>
        <w:t xml:space="preserve">kan agar Abah bisa bekerja di kantor tersebut. </w:t>
      </w:r>
      <w:r>
        <w:rPr>
          <w:rFonts w:asciiTheme="majorBidi" w:hAnsiTheme="majorBidi" w:cstheme="majorBidi"/>
          <w:sz w:val="24"/>
          <w:szCs w:val="24"/>
        </w:rPr>
        <w:t>Dalam tuturan tersebut, terdapat kata “</w:t>
      </w:r>
      <w:r>
        <w:rPr>
          <w:rFonts w:asciiTheme="majorBidi" w:hAnsiTheme="majorBidi" w:cstheme="majorBidi"/>
          <w:i/>
          <w:iCs/>
          <w:sz w:val="24"/>
          <w:szCs w:val="24"/>
        </w:rPr>
        <w:t>tolong</w:t>
      </w:r>
      <w:r>
        <w:rPr>
          <w:rFonts w:asciiTheme="majorBidi" w:hAnsiTheme="majorBidi" w:cstheme="majorBidi"/>
          <w:sz w:val="24"/>
          <w:szCs w:val="24"/>
        </w:rPr>
        <w:t>” yang dapat dijadikan sebagai penanda bahwa tuturan tersebut termasuk tindak tutur direktif meminta. Kata “</w:t>
      </w:r>
      <w:r>
        <w:rPr>
          <w:rFonts w:asciiTheme="majorBidi" w:hAnsiTheme="majorBidi" w:cstheme="majorBidi"/>
          <w:i/>
          <w:iCs/>
          <w:sz w:val="24"/>
          <w:szCs w:val="24"/>
        </w:rPr>
        <w:t>tolong</w:t>
      </w:r>
      <w:r>
        <w:rPr>
          <w:rFonts w:asciiTheme="majorBidi" w:hAnsiTheme="majorBidi" w:cstheme="majorBidi"/>
          <w:sz w:val="24"/>
          <w:szCs w:val="24"/>
        </w:rPr>
        <w:t>” menjadikan tuturan tersebut secara tepat disampaikan penutur kepada mitra tutur untuk meminta.  Kata “</w:t>
      </w:r>
      <w:r>
        <w:rPr>
          <w:rFonts w:asciiTheme="majorBidi" w:hAnsiTheme="majorBidi" w:cstheme="majorBidi"/>
          <w:i/>
          <w:iCs/>
          <w:sz w:val="24"/>
          <w:szCs w:val="24"/>
        </w:rPr>
        <w:t>tolong</w:t>
      </w:r>
      <w:r>
        <w:rPr>
          <w:rFonts w:asciiTheme="majorBidi" w:hAnsiTheme="majorBidi" w:cstheme="majorBidi"/>
          <w:sz w:val="24"/>
          <w:szCs w:val="24"/>
        </w:rPr>
        <w:t>” merupakan penanda tuturan meminta.</w:t>
      </w:r>
    </w:p>
    <w:p w:rsidR="00143782" w:rsidRPr="00143782" w:rsidRDefault="00143782" w:rsidP="00143782">
      <w:pPr>
        <w:pStyle w:val="ListParagraph"/>
        <w:numPr>
          <w:ilvl w:val="0"/>
          <w:numId w:val="2"/>
        </w:numPr>
        <w:spacing w:before="100" w:beforeAutospacing="1" w:after="0" w:line="240" w:lineRule="auto"/>
        <w:ind w:left="426" w:hanging="426"/>
        <w:rPr>
          <w:rFonts w:asciiTheme="majorBidi" w:hAnsiTheme="majorBidi" w:cstheme="majorBidi"/>
          <w:b/>
          <w:bCs/>
          <w:sz w:val="24"/>
          <w:szCs w:val="24"/>
        </w:rPr>
      </w:pPr>
      <w:r w:rsidRPr="00143782">
        <w:rPr>
          <w:rFonts w:asciiTheme="majorBidi" w:hAnsiTheme="majorBidi" w:cstheme="majorBidi"/>
          <w:b/>
          <w:bCs/>
          <w:sz w:val="24"/>
          <w:szCs w:val="24"/>
        </w:rPr>
        <w:t>Tindak Tutur Komisif Berjanji</w:t>
      </w:r>
    </w:p>
    <w:p w:rsidR="00143782" w:rsidRPr="00143782" w:rsidRDefault="00143782" w:rsidP="00143782">
      <w:pPr>
        <w:spacing w:before="100" w:beforeAutospacing="1" w:after="0" w:line="240" w:lineRule="auto"/>
        <w:ind w:left="720" w:hanging="720"/>
        <w:rPr>
          <w:rFonts w:asciiTheme="majorBidi" w:hAnsiTheme="majorBidi" w:cstheme="majorBidi"/>
          <w:b/>
          <w:bCs/>
          <w:sz w:val="24"/>
          <w:szCs w:val="24"/>
        </w:rPr>
      </w:pPr>
      <w:r w:rsidRPr="00143782">
        <w:rPr>
          <w:rFonts w:asciiTheme="majorBidi" w:hAnsiTheme="majorBidi" w:cstheme="majorBidi"/>
          <w:sz w:val="24"/>
          <w:szCs w:val="24"/>
        </w:rPr>
        <w:lastRenderedPageBreak/>
        <w:t>Abah : “</w:t>
      </w:r>
      <w:r w:rsidRPr="00143782">
        <w:rPr>
          <w:rFonts w:asciiTheme="majorBidi" w:hAnsiTheme="majorBidi" w:cstheme="majorBidi"/>
          <w:i/>
          <w:iCs/>
          <w:sz w:val="24"/>
          <w:szCs w:val="24"/>
        </w:rPr>
        <w:t>Euis, nanti acara ulang tahunmu, Abah dateng. Beneran, Euis. Nanti Abah dateng tepat waktu. Abah janji</w:t>
      </w:r>
      <w:r w:rsidRPr="00143782">
        <w:rPr>
          <w:rFonts w:asciiTheme="majorBidi" w:hAnsiTheme="majorBidi" w:cstheme="majorBidi"/>
          <w:sz w:val="24"/>
          <w:szCs w:val="24"/>
        </w:rPr>
        <w:t>.”                                                           (Dt-05/Kom/Bj/L)</w:t>
      </w:r>
      <w:r w:rsidRPr="00143782">
        <w:rPr>
          <w:rFonts w:asciiTheme="majorBidi" w:hAnsiTheme="majorBidi" w:cstheme="majorBidi"/>
        </w:rPr>
        <w:t xml:space="preserve">  </w:t>
      </w:r>
    </w:p>
    <w:p w:rsidR="00143782" w:rsidRDefault="00143782" w:rsidP="00143782">
      <w:pPr>
        <w:spacing w:after="0" w:line="240" w:lineRule="auto"/>
        <w:ind w:left="720" w:hanging="720"/>
        <w:rPr>
          <w:rFonts w:asciiTheme="majorBidi" w:hAnsiTheme="majorBidi" w:cstheme="majorBidi"/>
          <w:sz w:val="24"/>
          <w:szCs w:val="24"/>
        </w:rPr>
      </w:pPr>
      <w:r w:rsidRPr="00143782">
        <w:rPr>
          <w:rFonts w:asciiTheme="majorBidi" w:hAnsiTheme="majorBidi" w:cstheme="majorBidi"/>
          <w:sz w:val="24"/>
          <w:szCs w:val="24"/>
        </w:rPr>
        <w:t xml:space="preserve">Euis  : </w:t>
      </w:r>
      <w:r w:rsidRPr="00143782">
        <w:rPr>
          <w:rFonts w:asciiTheme="majorBidi" w:hAnsiTheme="majorBidi" w:cstheme="majorBidi"/>
          <w:i/>
          <w:iCs/>
          <w:sz w:val="24"/>
          <w:szCs w:val="24"/>
        </w:rPr>
        <w:t>(mengangguk dan memeluk Abah)</w:t>
      </w:r>
    </w:p>
    <w:p w:rsidR="00143782" w:rsidRDefault="00143782" w:rsidP="00143782">
      <w:pPr>
        <w:pStyle w:val="NoSpacing"/>
        <w:spacing w:before="100" w:beforeAutospacing="1"/>
        <w:rPr>
          <w:rFonts w:asciiTheme="majorBidi" w:hAnsiTheme="majorBidi" w:cstheme="majorBidi"/>
          <w:sz w:val="24"/>
          <w:szCs w:val="24"/>
        </w:rPr>
      </w:pPr>
      <w:r w:rsidRPr="00EA7BDF">
        <w:rPr>
          <w:rFonts w:asciiTheme="majorBidi" w:hAnsiTheme="majorBidi" w:cstheme="majorBidi"/>
          <w:sz w:val="24"/>
          <w:szCs w:val="24"/>
        </w:rPr>
        <w:t>Tuturan</w:t>
      </w:r>
      <w:r w:rsidRPr="00EA7BDF">
        <w:rPr>
          <w:rFonts w:asciiTheme="majorBidi" w:hAnsiTheme="majorBidi" w:cstheme="majorBidi"/>
          <w:i/>
          <w:iCs/>
          <w:sz w:val="24"/>
          <w:szCs w:val="24"/>
        </w:rPr>
        <w:t xml:space="preserve"> “Euis, nanti acara ulang tahunmu, Abah dateng. Beneran, Euis. Nanti Abah dateng tepat waktu. Abah janji</w:t>
      </w:r>
      <w:r w:rsidRPr="00EA7BDF">
        <w:rPr>
          <w:rFonts w:asciiTheme="majorBidi" w:hAnsiTheme="majorBidi" w:cstheme="majorBidi"/>
          <w:sz w:val="24"/>
          <w:szCs w:val="24"/>
        </w:rPr>
        <w:t>” termasuk ke dalam jenis tindak tutur komisif berjanji sebab Abah bermaksud berjanji kepada Euis bahwa ia akan datang ke ulang tahun Euis tepat waktu.</w:t>
      </w:r>
      <w:r>
        <w:rPr>
          <w:rFonts w:asciiTheme="majorBidi" w:hAnsiTheme="majorBidi" w:cstheme="majorBidi"/>
          <w:sz w:val="24"/>
          <w:szCs w:val="24"/>
        </w:rPr>
        <w:t xml:space="preserve"> Dalam tuturan tersebut, kata “</w:t>
      </w:r>
      <w:r w:rsidRPr="00D60530">
        <w:rPr>
          <w:rFonts w:asciiTheme="majorBidi" w:hAnsiTheme="majorBidi" w:cstheme="majorBidi"/>
          <w:i/>
          <w:iCs/>
          <w:sz w:val="24"/>
          <w:szCs w:val="24"/>
        </w:rPr>
        <w:t>janji</w:t>
      </w:r>
      <w:r>
        <w:rPr>
          <w:rFonts w:asciiTheme="majorBidi" w:hAnsiTheme="majorBidi" w:cstheme="majorBidi"/>
          <w:sz w:val="24"/>
          <w:szCs w:val="24"/>
        </w:rPr>
        <w:t>” digunakan penutur untuk berjanji kepada mitra tutur. Kata “</w:t>
      </w:r>
      <w:r w:rsidRPr="00D60530">
        <w:rPr>
          <w:rFonts w:asciiTheme="majorBidi" w:hAnsiTheme="majorBidi" w:cstheme="majorBidi"/>
          <w:i/>
          <w:iCs/>
          <w:sz w:val="24"/>
          <w:szCs w:val="24"/>
        </w:rPr>
        <w:t>janji</w:t>
      </w:r>
      <w:r>
        <w:rPr>
          <w:rFonts w:asciiTheme="majorBidi" w:hAnsiTheme="majorBidi" w:cstheme="majorBidi"/>
          <w:sz w:val="24"/>
          <w:szCs w:val="24"/>
        </w:rPr>
        <w:t>” dapat dimaknai sebagai penanda bahwa penutur bermaksud berjanji kepada mitra tutur untuk datang ke acara ulang tahun mitra tutur. Kata “</w:t>
      </w:r>
      <w:r w:rsidRPr="00D60530">
        <w:rPr>
          <w:rFonts w:asciiTheme="majorBidi" w:hAnsiTheme="majorBidi" w:cstheme="majorBidi"/>
          <w:i/>
          <w:iCs/>
          <w:sz w:val="24"/>
          <w:szCs w:val="24"/>
        </w:rPr>
        <w:t>janji</w:t>
      </w:r>
      <w:r>
        <w:rPr>
          <w:rFonts w:asciiTheme="majorBidi" w:hAnsiTheme="majorBidi" w:cstheme="majorBidi"/>
          <w:sz w:val="24"/>
          <w:szCs w:val="24"/>
        </w:rPr>
        <w:t xml:space="preserve">” pada tuturan tersebut dapat digunakan sebagai penanda tuturan berjanji. </w:t>
      </w:r>
    </w:p>
    <w:p w:rsidR="00143782" w:rsidRPr="00143782" w:rsidRDefault="00143782" w:rsidP="00143782">
      <w:pPr>
        <w:pStyle w:val="ListParagraph"/>
        <w:numPr>
          <w:ilvl w:val="0"/>
          <w:numId w:val="2"/>
        </w:numPr>
        <w:spacing w:before="100" w:beforeAutospacing="1" w:after="0" w:line="240" w:lineRule="auto"/>
        <w:ind w:left="426" w:hanging="426"/>
        <w:rPr>
          <w:rFonts w:asciiTheme="majorBidi" w:hAnsiTheme="majorBidi" w:cstheme="majorBidi"/>
          <w:b/>
          <w:bCs/>
          <w:sz w:val="24"/>
          <w:szCs w:val="24"/>
        </w:rPr>
      </w:pPr>
      <w:r w:rsidRPr="00143782">
        <w:rPr>
          <w:rFonts w:asciiTheme="majorBidi" w:hAnsiTheme="majorBidi" w:cstheme="majorBidi"/>
          <w:b/>
          <w:bCs/>
          <w:sz w:val="24"/>
          <w:szCs w:val="24"/>
        </w:rPr>
        <w:t>Tindak Tutur Ekspresif Mengucapkan Selamat</w:t>
      </w:r>
    </w:p>
    <w:p w:rsidR="00143782" w:rsidRPr="00143782" w:rsidRDefault="00143782" w:rsidP="00143782">
      <w:pPr>
        <w:spacing w:before="100" w:beforeAutospacing="1" w:after="0" w:line="240" w:lineRule="auto"/>
        <w:ind w:left="720" w:hanging="720"/>
        <w:rPr>
          <w:rFonts w:asciiTheme="majorBidi" w:hAnsiTheme="majorBidi" w:cstheme="majorBidi"/>
          <w:b/>
          <w:bCs/>
          <w:sz w:val="24"/>
          <w:szCs w:val="24"/>
        </w:rPr>
      </w:pPr>
      <w:r w:rsidRPr="00143782">
        <w:rPr>
          <w:rFonts w:asciiTheme="majorBidi" w:hAnsiTheme="majorBidi" w:cstheme="majorBidi"/>
          <w:sz w:val="24"/>
          <w:szCs w:val="24"/>
        </w:rPr>
        <w:t>Emak : “</w:t>
      </w:r>
      <w:r w:rsidRPr="00143782">
        <w:rPr>
          <w:rFonts w:asciiTheme="majorBidi" w:hAnsiTheme="majorBidi" w:cstheme="majorBidi"/>
          <w:i/>
          <w:iCs/>
          <w:sz w:val="24"/>
          <w:szCs w:val="24"/>
        </w:rPr>
        <w:t>Yeay, selamat ulang tahun, Sayang.</w:t>
      </w:r>
      <w:r w:rsidRPr="00143782">
        <w:rPr>
          <w:rFonts w:asciiTheme="majorBidi" w:hAnsiTheme="majorBidi" w:cstheme="majorBidi"/>
          <w:sz w:val="24"/>
          <w:szCs w:val="24"/>
        </w:rPr>
        <w:t xml:space="preserve">” </w:t>
      </w:r>
      <w:r w:rsidRPr="00143782">
        <w:rPr>
          <w:rFonts w:asciiTheme="majorBidi" w:hAnsiTheme="majorBidi" w:cstheme="majorBidi"/>
          <w:i/>
          <w:iCs/>
          <w:sz w:val="24"/>
          <w:szCs w:val="24"/>
        </w:rPr>
        <w:t xml:space="preserve">                                                           </w:t>
      </w:r>
      <w:r w:rsidRPr="00143782">
        <w:rPr>
          <w:rFonts w:asciiTheme="majorBidi" w:hAnsiTheme="majorBidi" w:cstheme="majorBidi"/>
          <w:sz w:val="24"/>
          <w:szCs w:val="24"/>
        </w:rPr>
        <w:t>(Dt-10/Eks/Mse/L)</w:t>
      </w:r>
    </w:p>
    <w:p w:rsidR="00143782" w:rsidRPr="00A23B41" w:rsidRDefault="00143782" w:rsidP="00143782">
      <w:pPr>
        <w:pStyle w:val="NoSpacing"/>
        <w:ind w:left="720" w:hanging="720"/>
        <w:rPr>
          <w:rFonts w:asciiTheme="majorBidi" w:hAnsiTheme="majorBidi" w:cstheme="majorBidi"/>
          <w:sz w:val="24"/>
          <w:szCs w:val="24"/>
        </w:rPr>
      </w:pPr>
      <w:r w:rsidRPr="00A23B41">
        <w:rPr>
          <w:rFonts w:asciiTheme="majorBidi" w:hAnsiTheme="majorBidi" w:cstheme="majorBidi"/>
          <w:sz w:val="24"/>
          <w:szCs w:val="24"/>
        </w:rPr>
        <w:t xml:space="preserve">Euis   : </w:t>
      </w:r>
      <w:r w:rsidRPr="00A23B41">
        <w:rPr>
          <w:rFonts w:asciiTheme="majorBidi" w:hAnsiTheme="majorBidi" w:cstheme="majorBidi"/>
          <w:i/>
          <w:iCs/>
          <w:sz w:val="24"/>
          <w:szCs w:val="24"/>
        </w:rPr>
        <w:t>(sambil memeluk Emak dan Ara)</w:t>
      </w:r>
    </w:p>
    <w:p w:rsidR="00143782" w:rsidRDefault="00143782" w:rsidP="00143782">
      <w:pPr>
        <w:pStyle w:val="NoSpacing"/>
        <w:spacing w:before="100" w:beforeAutospacing="1"/>
        <w:rPr>
          <w:rFonts w:asciiTheme="majorBidi" w:hAnsiTheme="majorBidi" w:cstheme="majorBidi"/>
          <w:sz w:val="24"/>
          <w:szCs w:val="24"/>
        </w:rPr>
      </w:pPr>
      <w:r w:rsidRPr="00517497">
        <w:rPr>
          <w:rFonts w:asciiTheme="majorBidi" w:hAnsiTheme="majorBidi" w:cstheme="majorBidi"/>
          <w:sz w:val="24"/>
          <w:szCs w:val="24"/>
        </w:rPr>
        <w:t>Tuturan “</w:t>
      </w:r>
      <w:r w:rsidRPr="00517497">
        <w:rPr>
          <w:rFonts w:asciiTheme="majorBidi" w:hAnsiTheme="majorBidi" w:cstheme="majorBidi"/>
          <w:i/>
          <w:iCs/>
          <w:sz w:val="24"/>
          <w:szCs w:val="24"/>
        </w:rPr>
        <w:t>Yeay, selamat ulang tahun, Sayang</w:t>
      </w:r>
      <w:r w:rsidRPr="00517497">
        <w:rPr>
          <w:rFonts w:asciiTheme="majorBidi" w:hAnsiTheme="majorBidi" w:cstheme="majorBidi"/>
          <w:sz w:val="24"/>
          <w:szCs w:val="24"/>
        </w:rPr>
        <w:t xml:space="preserve"> termasuk ke dalam jenis tindak tutur ekspresif dengan fungsi mengucapkan selamat. </w:t>
      </w:r>
      <w:r>
        <w:rPr>
          <w:rFonts w:asciiTheme="majorBidi" w:hAnsiTheme="majorBidi" w:cstheme="majorBidi"/>
          <w:sz w:val="24"/>
          <w:szCs w:val="24"/>
        </w:rPr>
        <w:t>S</w:t>
      </w:r>
      <w:r w:rsidRPr="00517497">
        <w:rPr>
          <w:rFonts w:asciiTheme="majorBidi" w:hAnsiTheme="majorBidi" w:cstheme="majorBidi"/>
          <w:sz w:val="24"/>
          <w:szCs w:val="24"/>
        </w:rPr>
        <w:t xml:space="preserve">ebab Emak bermaksud menyatakan </w:t>
      </w:r>
      <w:r>
        <w:rPr>
          <w:rFonts w:asciiTheme="majorBidi" w:hAnsiTheme="majorBidi" w:cstheme="majorBidi"/>
          <w:sz w:val="24"/>
          <w:szCs w:val="24"/>
        </w:rPr>
        <w:t>selamat ulang tahun kepada Euis yang saat itu sedang merayakan hari ulang tahunnya.  Dalam tuturan tersebut, kata “</w:t>
      </w:r>
      <w:r w:rsidRPr="00D25656">
        <w:rPr>
          <w:rFonts w:asciiTheme="majorBidi" w:hAnsiTheme="majorBidi" w:cstheme="majorBidi"/>
          <w:i/>
          <w:iCs/>
          <w:sz w:val="24"/>
          <w:szCs w:val="24"/>
        </w:rPr>
        <w:t>selamat</w:t>
      </w:r>
      <w:r>
        <w:rPr>
          <w:rFonts w:asciiTheme="majorBidi" w:hAnsiTheme="majorBidi" w:cstheme="majorBidi"/>
          <w:sz w:val="24"/>
          <w:szCs w:val="24"/>
        </w:rPr>
        <w:t xml:space="preserve">” dapat digunakan sebagai penanda mengucapkan selamat karena dari segi makna </w:t>
      </w:r>
      <w:r>
        <w:rPr>
          <w:rFonts w:asciiTheme="majorBidi" w:hAnsiTheme="majorBidi" w:cstheme="majorBidi"/>
          <w:sz w:val="24"/>
          <w:szCs w:val="24"/>
        </w:rPr>
        <w:lastRenderedPageBreak/>
        <w:t>semantik kata “</w:t>
      </w:r>
      <w:r w:rsidRPr="00D25656">
        <w:rPr>
          <w:rFonts w:asciiTheme="majorBidi" w:hAnsiTheme="majorBidi" w:cstheme="majorBidi"/>
          <w:i/>
          <w:iCs/>
          <w:sz w:val="24"/>
          <w:szCs w:val="24"/>
        </w:rPr>
        <w:t>selamat</w:t>
      </w:r>
      <w:r>
        <w:rPr>
          <w:rFonts w:asciiTheme="majorBidi" w:hAnsiTheme="majorBidi" w:cstheme="majorBidi"/>
          <w:sz w:val="24"/>
          <w:szCs w:val="24"/>
        </w:rPr>
        <w:t>” dapat dimaknai sebagai penanda tindak tutur ekspresif mengucapkan selamat.</w:t>
      </w:r>
    </w:p>
    <w:p w:rsidR="00143782" w:rsidRPr="008C1044" w:rsidRDefault="008C1044" w:rsidP="00143782">
      <w:pPr>
        <w:pStyle w:val="ListParagraph"/>
        <w:numPr>
          <w:ilvl w:val="0"/>
          <w:numId w:val="2"/>
        </w:numPr>
        <w:spacing w:before="100" w:beforeAutospacing="1" w:after="0" w:line="240" w:lineRule="auto"/>
        <w:ind w:left="426" w:hanging="426"/>
        <w:rPr>
          <w:rFonts w:asciiTheme="majorBidi" w:hAnsiTheme="majorBidi" w:cstheme="majorBidi"/>
          <w:b/>
          <w:bCs/>
          <w:sz w:val="24"/>
          <w:szCs w:val="24"/>
        </w:rPr>
      </w:pPr>
      <w:r w:rsidRPr="008C1044">
        <w:rPr>
          <w:rFonts w:asciiTheme="majorBidi" w:hAnsiTheme="majorBidi" w:cstheme="majorBidi"/>
          <w:b/>
          <w:bCs/>
          <w:sz w:val="24"/>
          <w:szCs w:val="24"/>
        </w:rPr>
        <w:t xml:space="preserve">Tindak Tutur Deklaratif Menamai </w:t>
      </w:r>
    </w:p>
    <w:p w:rsidR="008C1044" w:rsidRPr="008C1044" w:rsidRDefault="008C1044" w:rsidP="008C1044">
      <w:pPr>
        <w:spacing w:before="100" w:beforeAutospacing="1" w:after="0" w:line="240" w:lineRule="auto"/>
        <w:ind w:left="720" w:hanging="720"/>
        <w:rPr>
          <w:rFonts w:asciiTheme="majorBidi" w:hAnsiTheme="majorBidi" w:cstheme="majorBidi"/>
          <w:sz w:val="24"/>
          <w:szCs w:val="24"/>
        </w:rPr>
      </w:pPr>
      <w:r w:rsidRPr="008C1044">
        <w:rPr>
          <w:rFonts w:asciiTheme="majorBidi" w:hAnsiTheme="majorBidi" w:cstheme="majorBidi"/>
          <w:sz w:val="24"/>
          <w:szCs w:val="24"/>
        </w:rPr>
        <w:t>Ara   : “Tapi, Abah emang udah punya motornya?”</w:t>
      </w:r>
    </w:p>
    <w:p w:rsidR="008C1044" w:rsidRDefault="008C1044" w:rsidP="008C1044">
      <w:pPr>
        <w:spacing w:after="0" w:line="240" w:lineRule="auto"/>
        <w:ind w:left="720" w:hanging="720"/>
        <w:rPr>
          <w:rFonts w:asciiTheme="majorBidi" w:hAnsiTheme="majorBidi" w:cstheme="majorBidi"/>
          <w:sz w:val="24"/>
          <w:szCs w:val="24"/>
        </w:rPr>
      </w:pPr>
      <w:r w:rsidRPr="008C1044">
        <w:rPr>
          <w:rFonts w:asciiTheme="majorBidi" w:hAnsiTheme="majorBidi" w:cstheme="majorBidi"/>
          <w:sz w:val="24"/>
          <w:szCs w:val="24"/>
        </w:rPr>
        <w:t>Abah : “Ya nanti Abah cari. Pokoknya Abah cari yang bisa gonceng Ara. Nanti kalau perlu motornya kita namain. Ara maunya apa namain motornya?”</w:t>
      </w:r>
    </w:p>
    <w:p w:rsidR="009D7423" w:rsidRPr="009D7423" w:rsidRDefault="008C1044" w:rsidP="008C1044">
      <w:pPr>
        <w:spacing w:after="0" w:line="240" w:lineRule="auto"/>
        <w:ind w:left="720" w:hanging="720"/>
        <w:rPr>
          <w:rFonts w:asciiTheme="majorBidi" w:hAnsiTheme="majorBidi" w:cstheme="majorBidi"/>
          <w:sz w:val="24"/>
          <w:szCs w:val="24"/>
        </w:rPr>
      </w:pPr>
      <w:r w:rsidRPr="00B6460C">
        <w:rPr>
          <w:rFonts w:asciiTheme="majorBidi" w:hAnsiTheme="majorBidi" w:cstheme="majorBidi"/>
          <w:sz w:val="24"/>
          <w:szCs w:val="24"/>
        </w:rPr>
        <w:t>Ara    : “</w:t>
      </w:r>
      <w:r w:rsidRPr="00B6460C">
        <w:rPr>
          <w:rFonts w:asciiTheme="majorBidi" w:hAnsiTheme="majorBidi" w:cstheme="majorBidi"/>
          <w:i/>
          <w:iCs/>
          <w:sz w:val="24"/>
          <w:szCs w:val="24"/>
        </w:rPr>
        <w:t>Arabah</w:t>
      </w:r>
      <w:r w:rsidRPr="00B6460C">
        <w:rPr>
          <w:rFonts w:asciiTheme="majorBidi" w:hAnsiTheme="majorBidi" w:cstheme="majorBidi"/>
          <w:sz w:val="24"/>
          <w:szCs w:val="24"/>
        </w:rPr>
        <w:t xml:space="preserve">.” </w:t>
      </w:r>
      <w:r w:rsidRPr="00B6460C">
        <w:rPr>
          <w:rFonts w:asciiTheme="majorBidi" w:hAnsiTheme="majorBidi" w:cstheme="majorBidi"/>
          <w:i/>
          <w:iCs/>
          <w:sz w:val="24"/>
          <w:szCs w:val="24"/>
        </w:rPr>
        <w:t>(sambil menaiki motor)                                                                  (</w:t>
      </w:r>
      <w:r w:rsidRPr="00B6460C">
        <w:rPr>
          <w:rFonts w:asciiTheme="majorBidi" w:hAnsiTheme="majorBidi" w:cstheme="majorBidi"/>
          <w:sz w:val="24"/>
          <w:szCs w:val="24"/>
        </w:rPr>
        <w:t>Dt-66/Dk/Mn/L</w:t>
      </w:r>
      <w:r>
        <w:rPr>
          <w:rFonts w:asciiTheme="majorBidi" w:hAnsiTheme="majorBidi" w:cstheme="majorBidi"/>
          <w:sz w:val="24"/>
          <w:szCs w:val="24"/>
        </w:rPr>
        <w:t>)</w:t>
      </w:r>
    </w:p>
    <w:p w:rsidR="008C1044" w:rsidRPr="00187C06" w:rsidRDefault="008C1044" w:rsidP="008C1044">
      <w:pPr>
        <w:pStyle w:val="NoSpacing"/>
        <w:spacing w:before="100" w:beforeAutospacing="1"/>
        <w:rPr>
          <w:rFonts w:asciiTheme="majorBidi" w:hAnsiTheme="majorBidi" w:cstheme="majorBidi"/>
          <w:sz w:val="28"/>
          <w:szCs w:val="28"/>
        </w:rPr>
      </w:pPr>
      <w:r w:rsidRPr="00187C06">
        <w:rPr>
          <w:rFonts w:asciiTheme="majorBidi" w:hAnsiTheme="majorBidi" w:cstheme="majorBidi"/>
          <w:sz w:val="24"/>
          <w:szCs w:val="24"/>
        </w:rPr>
        <w:t>Tuturan “</w:t>
      </w:r>
      <w:r w:rsidRPr="00187C06">
        <w:rPr>
          <w:rFonts w:asciiTheme="majorBidi" w:hAnsiTheme="majorBidi" w:cstheme="majorBidi"/>
          <w:i/>
          <w:iCs/>
          <w:sz w:val="24"/>
          <w:szCs w:val="24"/>
        </w:rPr>
        <w:t>Arabah</w:t>
      </w:r>
      <w:r w:rsidRPr="00187C06">
        <w:rPr>
          <w:rFonts w:asciiTheme="majorBidi" w:hAnsiTheme="majorBidi" w:cstheme="majorBidi"/>
          <w:sz w:val="24"/>
          <w:szCs w:val="24"/>
        </w:rPr>
        <w:t>” termasuk ke dalam jenis tindak tutur deklaratif dengan fungsi menamai sebab Ara bermaksud menamai motor milik Abah dengan nama Arabah.</w:t>
      </w:r>
      <w:r>
        <w:rPr>
          <w:rFonts w:asciiTheme="majorBidi" w:hAnsiTheme="majorBidi" w:cstheme="majorBidi"/>
          <w:sz w:val="24"/>
          <w:szCs w:val="24"/>
        </w:rPr>
        <w:t xml:space="preserve"> Dalam tuituran tersebut, kata “</w:t>
      </w:r>
      <w:r w:rsidRPr="009904AE">
        <w:rPr>
          <w:rFonts w:asciiTheme="majorBidi" w:hAnsiTheme="majorBidi" w:cstheme="majorBidi"/>
          <w:i/>
          <w:iCs/>
          <w:sz w:val="24"/>
          <w:szCs w:val="24"/>
        </w:rPr>
        <w:t>Arabah</w:t>
      </w:r>
      <w:r>
        <w:rPr>
          <w:rFonts w:asciiTheme="majorBidi" w:hAnsiTheme="majorBidi" w:cstheme="majorBidi"/>
          <w:sz w:val="24"/>
          <w:szCs w:val="24"/>
        </w:rPr>
        <w:t>” dapat digunakan sebagai penanda tindak tutur menamai karena “</w:t>
      </w:r>
      <w:r w:rsidRPr="009904AE">
        <w:rPr>
          <w:rFonts w:asciiTheme="majorBidi" w:hAnsiTheme="majorBidi" w:cstheme="majorBidi"/>
          <w:i/>
          <w:iCs/>
          <w:sz w:val="24"/>
          <w:szCs w:val="24"/>
        </w:rPr>
        <w:t>Arabah</w:t>
      </w:r>
      <w:r>
        <w:rPr>
          <w:rFonts w:asciiTheme="majorBidi" w:hAnsiTheme="majorBidi" w:cstheme="majorBidi"/>
          <w:sz w:val="24"/>
          <w:szCs w:val="24"/>
        </w:rPr>
        <w:t>” merupakan nama yang diberikan penutur kepada motor milik mitra tutur. Hal tersebut menjelaskan bahwa kata “</w:t>
      </w:r>
      <w:r w:rsidRPr="00883CE0">
        <w:rPr>
          <w:rFonts w:asciiTheme="majorBidi" w:hAnsiTheme="majorBidi" w:cstheme="majorBidi"/>
          <w:i/>
          <w:iCs/>
          <w:sz w:val="24"/>
          <w:szCs w:val="24"/>
        </w:rPr>
        <w:t>Arabah</w:t>
      </w:r>
      <w:r>
        <w:rPr>
          <w:rFonts w:asciiTheme="majorBidi" w:hAnsiTheme="majorBidi" w:cstheme="majorBidi"/>
          <w:sz w:val="24"/>
          <w:szCs w:val="24"/>
        </w:rPr>
        <w:t>” dapat dijadikan penanda tindak tutur deklaratif menamai.</w:t>
      </w:r>
    </w:p>
    <w:p w:rsidR="009D7423" w:rsidRDefault="00C57C10" w:rsidP="00C57C10">
      <w:pPr>
        <w:pStyle w:val="NoSpacing"/>
        <w:numPr>
          <w:ilvl w:val="0"/>
          <w:numId w:val="3"/>
        </w:numPr>
        <w:spacing w:before="100" w:beforeAutospacing="1"/>
        <w:ind w:left="426" w:hanging="426"/>
        <w:rPr>
          <w:rFonts w:asciiTheme="majorBidi" w:hAnsiTheme="majorBidi" w:cstheme="majorBidi"/>
          <w:b/>
          <w:bCs/>
          <w:sz w:val="24"/>
          <w:szCs w:val="24"/>
        </w:rPr>
      </w:pPr>
      <w:r w:rsidRPr="00C57C10">
        <w:rPr>
          <w:rFonts w:asciiTheme="majorBidi" w:hAnsiTheme="majorBidi" w:cstheme="majorBidi"/>
          <w:b/>
          <w:bCs/>
          <w:sz w:val="24"/>
          <w:szCs w:val="24"/>
        </w:rPr>
        <w:t xml:space="preserve">Kelangsungan dan Ketidaklangsungan Tindak Ilokusi </w:t>
      </w:r>
    </w:p>
    <w:p w:rsidR="00C57C10" w:rsidRPr="00C57C10" w:rsidRDefault="00C57C10" w:rsidP="00C57C10">
      <w:pPr>
        <w:pStyle w:val="NoSpacing"/>
        <w:numPr>
          <w:ilvl w:val="0"/>
          <w:numId w:val="4"/>
        </w:numPr>
        <w:spacing w:before="100" w:beforeAutospacing="1"/>
        <w:ind w:left="426" w:hanging="426"/>
        <w:rPr>
          <w:rFonts w:asciiTheme="majorBidi" w:hAnsiTheme="majorBidi" w:cstheme="majorBidi"/>
          <w:b/>
          <w:bCs/>
          <w:sz w:val="24"/>
          <w:szCs w:val="24"/>
        </w:rPr>
      </w:pPr>
      <w:r w:rsidRPr="00C57C10">
        <w:rPr>
          <w:rFonts w:asciiTheme="majorBidi" w:hAnsiTheme="majorBidi" w:cstheme="majorBidi"/>
          <w:b/>
          <w:bCs/>
          <w:sz w:val="24"/>
          <w:szCs w:val="24"/>
        </w:rPr>
        <w:t>Tindak Tutur Asertif Memberitahukan secara Langsung</w:t>
      </w:r>
      <w:r w:rsidR="0064270E">
        <w:rPr>
          <w:rFonts w:asciiTheme="majorBidi" w:hAnsiTheme="majorBidi" w:cstheme="majorBidi"/>
          <w:b/>
          <w:bCs/>
          <w:sz w:val="24"/>
          <w:szCs w:val="24"/>
        </w:rPr>
        <w:t xml:space="preserve"> dan Tidak Langsung</w:t>
      </w:r>
    </w:p>
    <w:p w:rsidR="0064270E" w:rsidRPr="0064270E" w:rsidRDefault="0064270E" w:rsidP="0064270E">
      <w:pPr>
        <w:pStyle w:val="ListParagraph"/>
        <w:numPr>
          <w:ilvl w:val="0"/>
          <w:numId w:val="19"/>
        </w:numPr>
        <w:spacing w:before="100" w:beforeAutospacing="1" w:after="0" w:line="240" w:lineRule="auto"/>
        <w:ind w:left="426" w:hanging="426"/>
        <w:rPr>
          <w:rFonts w:asciiTheme="majorBidi" w:hAnsiTheme="majorBidi" w:cstheme="majorBidi"/>
          <w:b/>
          <w:bCs/>
          <w:sz w:val="24"/>
          <w:szCs w:val="24"/>
        </w:rPr>
      </w:pPr>
      <w:r w:rsidRPr="0064270E">
        <w:rPr>
          <w:rFonts w:asciiTheme="majorBidi" w:hAnsiTheme="majorBidi" w:cstheme="majorBidi"/>
          <w:b/>
          <w:bCs/>
          <w:sz w:val="24"/>
          <w:szCs w:val="24"/>
        </w:rPr>
        <w:t>Tindak Tutur Asertif Memberitahukan secara Langsung</w:t>
      </w:r>
    </w:p>
    <w:p w:rsidR="00963B9C" w:rsidRPr="00963B9C" w:rsidRDefault="00963B9C" w:rsidP="00963B9C">
      <w:pPr>
        <w:spacing w:before="100" w:beforeAutospacing="1" w:after="0" w:line="240" w:lineRule="auto"/>
        <w:ind w:left="720" w:hanging="720"/>
        <w:rPr>
          <w:rFonts w:asciiTheme="majorBidi" w:hAnsiTheme="majorBidi" w:cstheme="majorBidi"/>
          <w:sz w:val="24"/>
          <w:szCs w:val="24"/>
        </w:rPr>
      </w:pPr>
      <w:r w:rsidRPr="00963B9C">
        <w:rPr>
          <w:rFonts w:asciiTheme="majorBidi" w:hAnsiTheme="majorBidi" w:cstheme="majorBidi"/>
          <w:sz w:val="24"/>
          <w:szCs w:val="24"/>
        </w:rPr>
        <w:lastRenderedPageBreak/>
        <w:t>Andi : “</w:t>
      </w:r>
      <w:r w:rsidRPr="00963B9C">
        <w:rPr>
          <w:rFonts w:asciiTheme="majorBidi" w:hAnsiTheme="majorBidi" w:cstheme="majorBidi"/>
          <w:i/>
          <w:iCs/>
          <w:sz w:val="24"/>
          <w:szCs w:val="24"/>
        </w:rPr>
        <w:t>Hai, Saya teh Andi. Saya juga dulu dari Jakarta, lho</w:t>
      </w:r>
      <w:r w:rsidRPr="00963B9C">
        <w:rPr>
          <w:rFonts w:asciiTheme="majorBidi" w:hAnsiTheme="majorBidi" w:cstheme="majorBidi"/>
          <w:sz w:val="24"/>
          <w:szCs w:val="24"/>
        </w:rPr>
        <w:t>.”                                      (Dt-39/ As/Mt/L)</w:t>
      </w:r>
    </w:p>
    <w:p w:rsidR="00963B9C" w:rsidRDefault="00963B9C" w:rsidP="00963B9C">
      <w:pPr>
        <w:spacing w:after="0" w:line="240" w:lineRule="auto"/>
        <w:ind w:left="720" w:hanging="720"/>
        <w:rPr>
          <w:rFonts w:asciiTheme="majorBidi" w:hAnsiTheme="majorBidi" w:cstheme="majorBidi"/>
          <w:sz w:val="24"/>
          <w:szCs w:val="24"/>
        </w:rPr>
      </w:pPr>
      <w:r w:rsidRPr="00963B9C">
        <w:rPr>
          <w:rFonts w:asciiTheme="majorBidi" w:hAnsiTheme="majorBidi" w:cstheme="majorBidi"/>
          <w:sz w:val="24"/>
          <w:szCs w:val="24"/>
        </w:rPr>
        <w:t>Ima   : “Ih Jakarta. Waktu itu teh kamu bilang dari Bekasi.”</w:t>
      </w:r>
    </w:p>
    <w:p w:rsidR="00963B9C" w:rsidRDefault="00963B9C" w:rsidP="00963B9C">
      <w:pPr>
        <w:spacing w:before="100" w:beforeAutospacing="1" w:after="0" w:line="240" w:lineRule="auto"/>
        <w:rPr>
          <w:rFonts w:asciiTheme="majorBidi" w:hAnsiTheme="majorBidi" w:cstheme="majorBidi"/>
          <w:sz w:val="24"/>
          <w:szCs w:val="24"/>
        </w:rPr>
      </w:pPr>
      <w:r w:rsidRPr="00963B9C">
        <w:rPr>
          <w:rFonts w:asciiTheme="majorBidi" w:hAnsiTheme="majorBidi" w:cstheme="majorBidi"/>
          <w:sz w:val="24"/>
          <w:szCs w:val="24"/>
        </w:rPr>
        <w:t>Jika diklasifikasikan berdasarkan bentuk tuturannya, tuturan “</w:t>
      </w:r>
      <w:r w:rsidRPr="00963B9C">
        <w:rPr>
          <w:rFonts w:asciiTheme="majorBidi" w:hAnsiTheme="majorBidi" w:cstheme="majorBidi"/>
          <w:i/>
          <w:iCs/>
          <w:sz w:val="24"/>
          <w:szCs w:val="24"/>
        </w:rPr>
        <w:t>Hai, Saya teh Andi. Saya juga dulu dari Jakarta, lho</w:t>
      </w:r>
      <w:r w:rsidRPr="00963B9C">
        <w:rPr>
          <w:rFonts w:asciiTheme="majorBidi" w:hAnsiTheme="majorBidi" w:cstheme="majorBidi"/>
          <w:sz w:val="24"/>
          <w:szCs w:val="24"/>
        </w:rPr>
        <w:t>” termasuk ke dalam jenis tindak tutur asertif memberitahukan secara langsung</w:t>
      </w:r>
      <w:r>
        <w:rPr>
          <w:rFonts w:asciiTheme="majorBidi" w:hAnsiTheme="majorBidi" w:cstheme="majorBidi"/>
          <w:sz w:val="24"/>
          <w:szCs w:val="24"/>
        </w:rPr>
        <w:t>.</w:t>
      </w:r>
      <w:r w:rsidRPr="00963B9C">
        <w:rPr>
          <w:rFonts w:asciiTheme="majorBidi" w:hAnsiTheme="majorBidi" w:cstheme="majorBidi"/>
          <w:sz w:val="24"/>
          <w:szCs w:val="24"/>
        </w:rPr>
        <w:t xml:space="preserve"> </w:t>
      </w:r>
      <w:r w:rsidRPr="00272A7D">
        <w:rPr>
          <w:rFonts w:asciiTheme="majorBidi" w:hAnsiTheme="majorBidi" w:cstheme="majorBidi"/>
          <w:sz w:val="24"/>
          <w:szCs w:val="24"/>
        </w:rPr>
        <w:t xml:space="preserve">Tuturan tersebut merupakan tuturan dengan modus berita. Tuturan ini termasuk ke dalam tindak tutur langsung karena modus dan maksud tuturannya sama, yakni sama-sama memberitahukan </w:t>
      </w:r>
      <w:r>
        <w:rPr>
          <w:rFonts w:asciiTheme="majorBidi" w:hAnsiTheme="majorBidi" w:cstheme="majorBidi"/>
          <w:sz w:val="24"/>
          <w:szCs w:val="24"/>
        </w:rPr>
        <w:t>informasi bahwa penut</w:t>
      </w:r>
      <w:r w:rsidR="007F0432">
        <w:rPr>
          <w:rFonts w:asciiTheme="majorBidi" w:hAnsiTheme="majorBidi" w:cstheme="majorBidi"/>
          <w:sz w:val="24"/>
          <w:szCs w:val="24"/>
        </w:rPr>
        <w:t>ur juga dulu pernah tinggal di J</w:t>
      </w:r>
      <w:r>
        <w:rPr>
          <w:rFonts w:asciiTheme="majorBidi" w:hAnsiTheme="majorBidi" w:cstheme="majorBidi"/>
          <w:sz w:val="24"/>
          <w:szCs w:val="24"/>
        </w:rPr>
        <w:t>akarta.</w:t>
      </w:r>
    </w:p>
    <w:p w:rsidR="0064270E" w:rsidRPr="0064270E" w:rsidRDefault="0064270E" w:rsidP="0064270E">
      <w:pPr>
        <w:pStyle w:val="ListParagraph"/>
        <w:numPr>
          <w:ilvl w:val="0"/>
          <w:numId w:val="19"/>
        </w:numPr>
        <w:spacing w:before="100" w:beforeAutospacing="1" w:after="0" w:line="240" w:lineRule="auto"/>
        <w:ind w:left="426" w:hanging="426"/>
        <w:rPr>
          <w:rFonts w:asciiTheme="majorBidi" w:hAnsiTheme="majorBidi" w:cstheme="majorBidi"/>
          <w:b/>
          <w:bCs/>
          <w:sz w:val="24"/>
          <w:szCs w:val="24"/>
        </w:rPr>
      </w:pPr>
      <w:r w:rsidRPr="0064270E">
        <w:rPr>
          <w:rFonts w:asciiTheme="majorBidi" w:hAnsiTheme="majorBidi" w:cstheme="majorBidi"/>
          <w:b/>
          <w:bCs/>
          <w:sz w:val="24"/>
          <w:szCs w:val="24"/>
        </w:rPr>
        <w:t>Tindak Tutur Asertif Memberitahukan secara Tidak Langsung</w:t>
      </w:r>
    </w:p>
    <w:p w:rsidR="0064270E" w:rsidRPr="0064270E" w:rsidRDefault="0064270E" w:rsidP="0064270E">
      <w:pPr>
        <w:spacing w:before="100" w:beforeAutospacing="1" w:after="0" w:line="240" w:lineRule="auto"/>
        <w:rPr>
          <w:rFonts w:asciiTheme="majorBidi" w:hAnsiTheme="majorBidi" w:cstheme="majorBidi"/>
          <w:sz w:val="24"/>
          <w:szCs w:val="24"/>
        </w:rPr>
      </w:pPr>
      <w:r w:rsidRPr="0064270E">
        <w:rPr>
          <w:rFonts w:asciiTheme="majorBidi" w:hAnsiTheme="majorBidi" w:cstheme="majorBidi"/>
          <w:sz w:val="24"/>
          <w:szCs w:val="24"/>
        </w:rPr>
        <w:t xml:space="preserve">Pada penelitian ini tidak ditemukan data yang termasuk ke dalam jenis tindak tutur </w:t>
      </w:r>
      <w:r>
        <w:rPr>
          <w:rFonts w:asciiTheme="majorBidi" w:hAnsiTheme="majorBidi" w:cstheme="majorBidi"/>
          <w:sz w:val="24"/>
          <w:szCs w:val="24"/>
        </w:rPr>
        <w:t xml:space="preserve">asertif memberitahukan </w:t>
      </w:r>
      <w:r w:rsidRPr="0064270E">
        <w:rPr>
          <w:rFonts w:asciiTheme="majorBidi" w:hAnsiTheme="majorBidi" w:cstheme="majorBidi"/>
          <w:sz w:val="24"/>
          <w:szCs w:val="24"/>
        </w:rPr>
        <w:t>secara tidak langsung.</w:t>
      </w:r>
    </w:p>
    <w:p w:rsidR="00963B9C" w:rsidRDefault="00963B9C" w:rsidP="00963B9C">
      <w:pPr>
        <w:pStyle w:val="ListParagraph"/>
        <w:numPr>
          <w:ilvl w:val="0"/>
          <w:numId w:val="4"/>
        </w:numPr>
        <w:spacing w:before="100" w:beforeAutospacing="1" w:after="0" w:line="240" w:lineRule="auto"/>
        <w:ind w:left="426" w:hanging="426"/>
        <w:rPr>
          <w:rFonts w:asciiTheme="majorBidi" w:hAnsiTheme="majorBidi" w:cstheme="majorBidi"/>
          <w:b/>
          <w:bCs/>
          <w:sz w:val="24"/>
          <w:szCs w:val="24"/>
        </w:rPr>
      </w:pPr>
      <w:r>
        <w:rPr>
          <w:rFonts w:asciiTheme="majorBidi" w:hAnsiTheme="majorBidi" w:cstheme="majorBidi"/>
          <w:b/>
          <w:bCs/>
          <w:sz w:val="24"/>
          <w:szCs w:val="24"/>
        </w:rPr>
        <w:t>Tindak Tutur Direktif Meminta secara Langsung dan Tidak Langsung</w:t>
      </w:r>
    </w:p>
    <w:p w:rsidR="00963B9C" w:rsidRPr="00963B9C" w:rsidRDefault="00963B9C" w:rsidP="00963B9C">
      <w:pPr>
        <w:pStyle w:val="ListParagraph"/>
        <w:spacing w:before="100" w:beforeAutospacing="1" w:after="0" w:line="240" w:lineRule="auto"/>
        <w:ind w:left="426"/>
        <w:rPr>
          <w:rFonts w:asciiTheme="majorBidi" w:hAnsiTheme="majorBidi" w:cstheme="majorBidi"/>
          <w:b/>
          <w:bCs/>
          <w:sz w:val="24"/>
          <w:szCs w:val="24"/>
        </w:rPr>
      </w:pPr>
    </w:p>
    <w:p w:rsidR="00963B9C" w:rsidRDefault="00963B9C" w:rsidP="00963B9C">
      <w:pPr>
        <w:pStyle w:val="ListParagraph"/>
        <w:numPr>
          <w:ilvl w:val="0"/>
          <w:numId w:val="7"/>
        </w:numPr>
        <w:spacing w:after="0" w:line="240" w:lineRule="auto"/>
        <w:ind w:left="426" w:hanging="426"/>
        <w:contextualSpacing w:val="0"/>
        <w:rPr>
          <w:rFonts w:asciiTheme="majorBidi" w:hAnsiTheme="majorBidi" w:cstheme="majorBidi"/>
          <w:b/>
          <w:bCs/>
          <w:sz w:val="24"/>
          <w:szCs w:val="24"/>
        </w:rPr>
      </w:pPr>
      <w:r w:rsidRPr="00963B9C">
        <w:rPr>
          <w:rFonts w:asciiTheme="majorBidi" w:hAnsiTheme="majorBidi" w:cstheme="majorBidi"/>
          <w:b/>
          <w:bCs/>
          <w:sz w:val="24"/>
          <w:szCs w:val="24"/>
        </w:rPr>
        <w:t>Tindak Tutur Direktif Meminta secara Langsung</w:t>
      </w:r>
    </w:p>
    <w:p w:rsidR="00963B9C" w:rsidRPr="00963B9C" w:rsidRDefault="00963B9C" w:rsidP="00963B9C">
      <w:pPr>
        <w:spacing w:before="100" w:beforeAutospacing="1" w:after="0" w:line="240" w:lineRule="auto"/>
        <w:ind w:left="1134" w:hanging="1134"/>
        <w:rPr>
          <w:rFonts w:asciiTheme="majorBidi" w:hAnsiTheme="majorBidi" w:cstheme="majorBidi"/>
          <w:b/>
          <w:bCs/>
          <w:sz w:val="24"/>
          <w:szCs w:val="24"/>
        </w:rPr>
      </w:pPr>
      <w:r w:rsidRPr="00963B9C">
        <w:rPr>
          <w:rFonts w:asciiTheme="majorBidi" w:hAnsiTheme="majorBidi" w:cstheme="majorBidi"/>
          <w:sz w:val="24"/>
          <w:szCs w:val="24"/>
        </w:rPr>
        <w:t>Pak guru : “</w:t>
      </w:r>
      <w:r w:rsidRPr="00963B9C">
        <w:rPr>
          <w:rFonts w:asciiTheme="majorBidi" w:hAnsiTheme="majorBidi" w:cstheme="majorBidi"/>
          <w:i/>
          <w:iCs/>
          <w:sz w:val="24"/>
          <w:szCs w:val="24"/>
        </w:rPr>
        <w:t xml:space="preserve">Deni, please introduce yourself”                                                                    </w:t>
      </w:r>
      <w:r w:rsidRPr="00963B9C">
        <w:rPr>
          <w:rFonts w:asciiTheme="majorBidi" w:hAnsiTheme="majorBidi" w:cstheme="majorBidi"/>
          <w:sz w:val="24"/>
          <w:szCs w:val="24"/>
        </w:rPr>
        <w:t>(Dt-53/Dr/Mpi/L)</w:t>
      </w:r>
    </w:p>
    <w:p w:rsidR="00963B9C" w:rsidRPr="00963B9C" w:rsidRDefault="00963B9C" w:rsidP="00963B9C">
      <w:pPr>
        <w:spacing w:after="0" w:line="240" w:lineRule="auto"/>
        <w:ind w:left="1134" w:hanging="1134"/>
        <w:rPr>
          <w:rFonts w:asciiTheme="majorBidi" w:hAnsiTheme="majorBidi" w:cstheme="majorBidi"/>
          <w:sz w:val="24"/>
          <w:szCs w:val="24"/>
        </w:rPr>
      </w:pPr>
      <w:r w:rsidRPr="00963B9C">
        <w:rPr>
          <w:rFonts w:asciiTheme="majorBidi" w:hAnsiTheme="majorBidi" w:cstheme="majorBidi"/>
          <w:sz w:val="24"/>
          <w:szCs w:val="24"/>
        </w:rPr>
        <w:t>Deni         : “</w:t>
      </w:r>
      <w:r w:rsidRPr="00963B9C">
        <w:rPr>
          <w:rFonts w:asciiTheme="majorBidi" w:hAnsiTheme="majorBidi" w:cstheme="majorBidi"/>
          <w:i/>
          <w:iCs/>
          <w:sz w:val="24"/>
          <w:szCs w:val="24"/>
        </w:rPr>
        <w:t xml:space="preserve">Hello, my name is </w:t>
      </w:r>
      <w:r w:rsidRPr="00963B9C">
        <w:rPr>
          <w:rFonts w:asciiTheme="majorBidi" w:hAnsiTheme="majorBidi" w:cstheme="majorBidi"/>
          <w:sz w:val="24"/>
          <w:szCs w:val="24"/>
        </w:rPr>
        <w:t xml:space="preserve">Deni. </w:t>
      </w:r>
      <w:r w:rsidRPr="00963B9C">
        <w:rPr>
          <w:rFonts w:asciiTheme="majorBidi" w:hAnsiTheme="majorBidi" w:cstheme="majorBidi"/>
          <w:i/>
          <w:iCs/>
          <w:sz w:val="24"/>
          <w:szCs w:val="24"/>
        </w:rPr>
        <w:t>I..i</w:t>
      </w:r>
      <w:r w:rsidRPr="00963B9C">
        <w:rPr>
          <w:rFonts w:asciiTheme="majorBidi" w:hAnsiTheme="majorBidi" w:cstheme="majorBidi"/>
          <w:sz w:val="24"/>
          <w:szCs w:val="24"/>
        </w:rPr>
        <w:t>..”</w:t>
      </w:r>
    </w:p>
    <w:p w:rsidR="00963B9C" w:rsidRPr="00963B9C" w:rsidRDefault="00963B9C" w:rsidP="00963B9C">
      <w:pPr>
        <w:spacing w:after="0" w:line="240" w:lineRule="auto"/>
        <w:ind w:left="1134" w:hanging="1134"/>
        <w:rPr>
          <w:rFonts w:asciiTheme="majorBidi" w:hAnsiTheme="majorBidi" w:cstheme="majorBidi"/>
          <w:i/>
          <w:iCs/>
          <w:sz w:val="24"/>
          <w:szCs w:val="24"/>
        </w:rPr>
      </w:pPr>
      <w:r w:rsidRPr="00963B9C">
        <w:rPr>
          <w:rFonts w:asciiTheme="majorBidi" w:hAnsiTheme="majorBidi" w:cstheme="majorBidi"/>
          <w:sz w:val="24"/>
          <w:szCs w:val="24"/>
        </w:rPr>
        <w:t>Andi         : “Ayam goyeng”</w:t>
      </w:r>
      <w:r w:rsidRPr="00963B9C">
        <w:rPr>
          <w:rFonts w:asciiTheme="majorBidi" w:hAnsiTheme="majorBidi" w:cstheme="majorBidi"/>
          <w:i/>
          <w:iCs/>
          <w:sz w:val="24"/>
          <w:szCs w:val="24"/>
        </w:rPr>
        <w:t xml:space="preserve"> (sambil tertawa).</w:t>
      </w:r>
    </w:p>
    <w:p w:rsidR="00DA6719" w:rsidRDefault="00DA6719" w:rsidP="00DA6719">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 xml:space="preserve">Tuturan tersebut </w:t>
      </w:r>
      <w:r w:rsidRPr="009F6CEC">
        <w:rPr>
          <w:rFonts w:asciiTheme="majorBidi" w:hAnsiTheme="majorBidi" w:cstheme="majorBidi"/>
          <w:sz w:val="24"/>
          <w:szCs w:val="24"/>
        </w:rPr>
        <w:t>termasuk ke dalam jenis tindak tutur</w:t>
      </w:r>
      <w:r>
        <w:rPr>
          <w:rFonts w:asciiTheme="majorBidi" w:hAnsiTheme="majorBidi" w:cstheme="majorBidi"/>
          <w:sz w:val="24"/>
          <w:szCs w:val="24"/>
        </w:rPr>
        <w:t xml:space="preserve"> direktif dengan fungsi meminta. </w:t>
      </w:r>
      <w:r w:rsidRPr="009F6CEC">
        <w:rPr>
          <w:rFonts w:asciiTheme="majorBidi" w:hAnsiTheme="majorBidi" w:cstheme="majorBidi"/>
          <w:sz w:val="24"/>
          <w:szCs w:val="24"/>
        </w:rPr>
        <w:t xml:space="preserve">Modus yang </w:t>
      </w:r>
      <w:r w:rsidRPr="009F6CEC">
        <w:rPr>
          <w:rFonts w:asciiTheme="majorBidi" w:hAnsiTheme="majorBidi" w:cstheme="majorBidi"/>
          <w:sz w:val="24"/>
          <w:szCs w:val="24"/>
        </w:rPr>
        <w:lastRenderedPageBreak/>
        <w:t xml:space="preserve">digunakan pada tuturan tersebut merupakan modus perintah. Jika </w:t>
      </w:r>
      <w:r>
        <w:rPr>
          <w:rFonts w:asciiTheme="majorBidi" w:hAnsiTheme="majorBidi" w:cstheme="majorBidi"/>
          <w:sz w:val="24"/>
          <w:szCs w:val="24"/>
        </w:rPr>
        <w:t>diklasifikasikan berdasarkan bentuk tuturannya</w:t>
      </w:r>
      <w:r w:rsidRPr="009F6CEC">
        <w:rPr>
          <w:rFonts w:asciiTheme="majorBidi" w:hAnsiTheme="majorBidi" w:cstheme="majorBidi"/>
          <w:sz w:val="24"/>
          <w:szCs w:val="24"/>
        </w:rPr>
        <w:t xml:space="preserve">, maka tuturan tersebut termasuk tindak tutur langsung karena modus dan maksud tuturannya sama, yakni sama-sama </w:t>
      </w:r>
      <w:r>
        <w:rPr>
          <w:rFonts w:asciiTheme="majorBidi" w:hAnsiTheme="majorBidi" w:cstheme="majorBidi"/>
          <w:sz w:val="24"/>
          <w:szCs w:val="24"/>
        </w:rPr>
        <w:t>digunakan untuk meminta mitra tutur memperkenalkan dirinya di depan kelas.</w:t>
      </w:r>
    </w:p>
    <w:p w:rsidR="00963B9C" w:rsidRDefault="00DA6719" w:rsidP="00DA6719">
      <w:pPr>
        <w:pStyle w:val="ListParagraph"/>
        <w:numPr>
          <w:ilvl w:val="0"/>
          <w:numId w:val="7"/>
        </w:numPr>
        <w:spacing w:before="100" w:beforeAutospacing="1" w:after="0" w:line="240" w:lineRule="auto"/>
        <w:ind w:left="426" w:hanging="426"/>
        <w:rPr>
          <w:rFonts w:asciiTheme="majorBidi" w:hAnsiTheme="majorBidi" w:cstheme="majorBidi"/>
          <w:b/>
          <w:bCs/>
          <w:sz w:val="24"/>
          <w:szCs w:val="24"/>
        </w:rPr>
      </w:pPr>
      <w:r w:rsidRPr="00DA6719">
        <w:rPr>
          <w:rFonts w:asciiTheme="majorBidi" w:hAnsiTheme="majorBidi" w:cstheme="majorBidi"/>
          <w:b/>
          <w:bCs/>
          <w:sz w:val="24"/>
          <w:szCs w:val="24"/>
        </w:rPr>
        <w:t>Tindak Tutur Direktif secara Tidak Langsung</w:t>
      </w:r>
    </w:p>
    <w:p w:rsidR="00DA6719" w:rsidRPr="00DA6719" w:rsidRDefault="00DA6719" w:rsidP="00DA6719">
      <w:pPr>
        <w:spacing w:before="100" w:beforeAutospacing="1" w:after="0" w:line="240" w:lineRule="auto"/>
        <w:ind w:left="1418" w:hanging="1418"/>
        <w:rPr>
          <w:rFonts w:asciiTheme="majorBidi" w:hAnsiTheme="majorBidi" w:cstheme="majorBidi"/>
          <w:sz w:val="24"/>
          <w:szCs w:val="24"/>
        </w:rPr>
      </w:pPr>
      <w:r w:rsidRPr="00DA6719">
        <w:rPr>
          <w:rFonts w:asciiTheme="majorBidi" w:hAnsiTheme="majorBidi" w:cstheme="majorBidi"/>
          <w:sz w:val="24"/>
          <w:szCs w:val="24"/>
        </w:rPr>
        <w:t>Abah           : “</w:t>
      </w:r>
      <w:r w:rsidRPr="00DA6719">
        <w:rPr>
          <w:rFonts w:asciiTheme="majorBidi" w:hAnsiTheme="majorBidi" w:cstheme="majorBidi"/>
          <w:i/>
          <w:iCs/>
          <w:sz w:val="24"/>
          <w:szCs w:val="24"/>
        </w:rPr>
        <w:t>Teh, saya boleh minta lima bintang?</w:t>
      </w:r>
      <w:r w:rsidRPr="00DA6719">
        <w:rPr>
          <w:rFonts w:asciiTheme="majorBidi" w:hAnsiTheme="majorBidi" w:cstheme="majorBidi"/>
          <w:sz w:val="24"/>
          <w:szCs w:val="24"/>
        </w:rPr>
        <w:t>”                                                  (Dt-67/Dr/Mpi/TL)</w:t>
      </w:r>
    </w:p>
    <w:p w:rsidR="00DA6719" w:rsidRDefault="00DA6719" w:rsidP="00DA6719">
      <w:pPr>
        <w:pStyle w:val="NoSpacing"/>
        <w:ind w:left="1418" w:hanging="1418"/>
        <w:rPr>
          <w:rFonts w:asciiTheme="majorBidi" w:hAnsiTheme="majorBidi" w:cstheme="majorBidi"/>
          <w:sz w:val="24"/>
          <w:szCs w:val="24"/>
        </w:rPr>
      </w:pPr>
      <w:r w:rsidRPr="00B01F1B">
        <w:rPr>
          <w:rFonts w:asciiTheme="majorBidi" w:hAnsiTheme="majorBidi" w:cstheme="majorBidi"/>
          <w:sz w:val="24"/>
          <w:szCs w:val="24"/>
        </w:rPr>
        <w:t xml:space="preserve">Penumpang : “Oh lima bintang? Kalo lima bintang </w:t>
      </w:r>
      <w:r w:rsidRPr="00B01F1B">
        <w:rPr>
          <w:rFonts w:asciiTheme="majorBidi" w:hAnsiTheme="majorBidi" w:cstheme="majorBidi"/>
          <w:i/>
          <w:iCs/>
          <w:sz w:val="24"/>
          <w:szCs w:val="24"/>
        </w:rPr>
        <w:t>mah</w:t>
      </w:r>
      <w:r w:rsidRPr="00B01F1B">
        <w:rPr>
          <w:rFonts w:asciiTheme="majorBidi" w:hAnsiTheme="majorBidi" w:cstheme="majorBidi"/>
          <w:sz w:val="24"/>
          <w:szCs w:val="24"/>
        </w:rPr>
        <w:t xml:space="preserve"> bisa.”</w:t>
      </w:r>
    </w:p>
    <w:p w:rsidR="00DA6719" w:rsidRDefault="00DA6719" w:rsidP="00DA6719">
      <w:pPr>
        <w:spacing w:before="100" w:beforeAutospacing="1" w:after="0" w:line="240" w:lineRule="auto"/>
        <w:rPr>
          <w:rFonts w:asciiTheme="majorBidi" w:hAnsiTheme="majorBidi" w:cstheme="majorBidi"/>
          <w:sz w:val="24"/>
          <w:szCs w:val="24"/>
        </w:rPr>
      </w:pPr>
      <w:r w:rsidRPr="00B01F1B">
        <w:rPr>
          <w:rFonts w:asciiTheme="majorBidi" w:hAnsiTheme="majorBidi" w:cstheme="majorBidi"/>
          <w:sz w:val="24"/>
          <w:szCs w:val="24"/>
        </w:rPr>
        <w:t xml:space="preserve">Tuturan </w:t>
      </w:r>
      <w:r>
        <w:rPr>
          <w:rFonts w:asciiTheme="majorBidi" w:hAnsiTheme="majorBidi" w:cstheme="majorBidi"/>
          <w:sz w:val="24"/>
          <w:szCs w:val="24"/>
        </w:rPr>
        <w:t xml:space="preserve">tersebut </w:t>
      </w:r>
      <w:r w:rsidRPr="00B01F1B">
        <w:rPr>
          <w:rFonts w:asciiTheme="majorBidi" w:hAnsiTheme="majorBidi" w:cstheme="majorBidi"/>
          <w:sz w:val="24"/>
          <w:szCs w:val="24"/>
        </w:rPr>
        <w:t>termasuk ke dalam jenis tindak tutur direktif dengan fungsi meminta</w:t>
      </w:r>
      <w:r>
        <w:rPr>
          <w:rFonts w:asciiTheme="majorBidi" w:hAnsiTheme="majorBidi" w:cstheme="majorBidi"/>
          <w:sz w:val="24"/>
          <w:szCs w:val="24"/>
        </w:rPr>
        <w:t xml:space="preserve">. </w:t>
      </w:r>
      <w:r w:rsidRPr="00B01F1B">
        <w:rPr>
          <w:rFonts w:asciiTheme="majorBidi" w:hAnsiTheme="majorBidi" w:cstheme="majorBidi"/>
          <w:sz w:val="24"/>
          <w:szCs w:val="24"/>
        </w:rPr>
        <w:t xml:space="preserve">Modus yang digunakan pada tuturan tersebut merupakan modus tanya. Jika </w:t>
      </w:r>
      <w:r>
        <w:rPr>
          <w:rFonts w:asciiTheme="majorBidi" w:hAnsiTheme="majorBidi" w:cstheme="majorBidi"/>
          <w:sz w:val="24"/>
          <w:szCs w:val="24"/>
        </w:rPr>
        <w:t>diklasifikasikan berdasarkan bentuk</w:t>
      </w:r>
      <w:r w:rsidRPr="00B01F1B">
        <w:rPr>
          <w:rFonts w:asciiTheme="majorBidi" w:hAnsiTheme="majorBidi" w:cstheme="majorBidi"/>
          <w:sz w:val="24"/>
          <w:szCs w:val="24"/>
        </w:rPr>
        <w:t xml:space="preserve"> tuturan</w:t>
      </w:r>
      <w:r>
        <w:rPr>
          <w:rFonts w:asciiTheme="majorBidi" w:hAnsiTheme="majorBidi" w:cstheme="majorBidi"/>
          <w:sz w:val="24"/>
          <w:szCs w:val="24"/>
        </w:rPr>
        <w:t>nya</w:t>
      </w:r>
      <w:r w:rsidRPr="00B01F1B">
        <w:rPr>
          <w:rFonts w:asciiTheme="majorBidi" w:hAnsiTheme="majorBidi" w:cstheme="majorBidi"/>
          <w:sz w:val="24"/>
          <w:szCs w:val="24"/>
        </w:rPr>
        <w:t>, maka tuturan tersebut termasuk tindak tutur tidak langsung karena</w:t>
      </w:r>
      <w:r>
        <w:rPr>
          <w:rFonts w:asciiTheme="majorBidi" w:hAnsiTheme="majorBidi" w:cstheme="majorBidi"/>
          <w:sz w:val="24"/>
          <w:szCs w:val="24"/>
        </w:rPr>
        <w:t xml:space="preserve"> t</w:t>
      </w:r>
      <w:r w:rsidRPr="00B01F1B">
        <w:rPr>
          <w:rFonts w:asciiTheme="majorBidi" w:hAnsiTheme="majorBidi" w:cstheme="majorBidi"/>
          <w:sz w:val="24"/>
          <w:szCs w:val="24"/>
        </w:rPr>
        <w:t>uturan itu dituturkan dengan modus kalimat dan makna kalimat yang tidak sesuai dengan maksud tuturan.</w:t>
      </w:r>
      <w:r>
        <w:rPr>
          <w:rFonts w:asciiTheme="majorBidi" w:hAnsiTheme="majorBidi" w:cstheme="majorBidi"/>
          <w:sz w:val="24"/>
          <w:szCs w:val="24"/>
        </w:rPr>
        <w:t xml:space="preserve"> Modus tuturannya interogatif, tetapi maksud tuturannya imperatif.</w:t>
      </w:r>
    </w:p>
    <w:p w:rsidR="005D0939" w:rsidRDefault="005F6D6B" w:rsidP="005F6D6B">
      <w:pPr>
        <w:pStyle w:val="ListParagraph"/>
        <w:numPr>
          <w:ilvl w:val="0"/>
          <w:numId w:val="9"/>
        </w:numPr>
        <w:spacing w:before="100" w:beforeAutospacing="1" w:after="0" w:line="240" w:lineRule="auto"/>
        <w:ind w:left="426" w:hanging="426"/>
        <w:rPr>
          <w:rFonts w:asciiTheme="majorBidi" w:hAnsiTheme="majorBidi" w:cstheme="majorBidi"/>
          <w:b/>
          <w:bCs/>
          <w:sz w:val="24"/>
          <w:szCs w:val="24"/>
        </w:rPr>
      </w:pPr>
      <w:r w:rsidRPr="005F6D6B">
        <w:rPr>
          <w:rFonts w:asciiTheme="majorBidi" w:hAnsiTheme="majorBidi" w:cstheme="majorBidi"/>
          <w:b/>
          <w:bCs/>
          <w:sz w:val="24"/>
          <w:szCs w:val="24"/>
        </w:rPr>
        <w:t>Tindak Tutur Komisif Berjanji secara Langsung dan Tidak Langsung</w:t>
      </w:r>
    </w:p>
    <w:p w:rsidR="005F6D6B" w:rsidRDefault="005F6D6B" w:rsidP="005F6D6B">
      <w:pPr>
        <w:spacing w:after="0" w:line="240" w:lineRule="auto"/>
        <w:rPr>
          <w:rFonts w:asciiTheme="majorBidi" w:hAnsiTheme="majorBidi" w:cstheme="majorBidi"/>
          <w:b/>
          <w:bCs/>
          <w:sz w:val="24"/>
          <w:szCs w:val="24"/>
        </w:rPr>
      </w:pPr>
    </w:p>
    <w:p w:rsidR="005F6D6B" w:rsidRDefault="005F6D6B" w:rsidP="005F6D6B">
      <w:pPr>
        <w:pStyle w:val="ListParagraph"/>
        <w:numPr>
          <w:ilvl w:val="0"/>
          <w:numId w:val="11"/>
        </w:numPr>
        <w:spacing w:after="0" w:line="240" w:lineRule="auto"/>
        <w:ind w:left="426" w:hanging="426"/>
        <w:rPr>
          <w:rFonts w:asciiTheme="majorBidi" w:hAnsiTheme="majorBidi" w:cstheme="majorBidi"/>
          <w:b/>
          <w:bCs/>
          <w:sz w:val="24"/>
          <w:szCs w:val="24"/>
        </w:rPr>
      </w:pPr>
      <w:r>
        <w:rPr>
          <w:rFonts w:asciiTheme="majorBidi" w:hAnsiTheme="majorBidi" w:cstheme="majorBidi"/>
          <w:b/>
          <w:bCs/>
          <w:sz w:val="24"/>
          <w:szCs w:val="24"/>
        </w:rPr>
        <w:t>Tindak Tutur Komisif Berjanji secara Langsung</w:t>
      </w:r>
    </w:p>
    <w:p w:rsidR="005F6D6B" w:rsidRPr="005F6D6B" w:rsidRDefault="005F6D6B" w:rsidP="005F6D6B">
      <w:pPr>
        <w:spacing w:before="100" w:beforeAutospacing="1" w:after="0"/>
        <w:ind w:left="851" w:hanging="851"/>
        <w:rPr>
          <w:rFonts w:asciiTheme="majorBidi" w:hAnsiTheme="majorBidi" w:cstheme="majorBidi"/>
          <w:sz w:val="24"/>
          <w:szCs w:val="24"/>
        </w:rPr>
      </w:pPr>
      <w:r w:rsidRPr="005F6D6B">
        <w:rPr>
          <w:rFonts w:asciiTheme="majorBidi" w:hAnsiTheme="majorBidi" w:cstheme="majorBidi"/>
          <w:sz w:val="24"/>
          <w:szCs w:val="24"/>
        </w:rPr>
        <w:t>Emak : “Bah, gimana tadi?”</w:t>
      </w:r>
    </w:p>
    <w:p w:rsidR="005F6D6B" w:rsidRPr="005F6D6B" w:rsidRDefault="005F6D6B" w:rsidP="005F6D6B">
      <w:pPr>
        <w:spacing w:after="0"/>
        <w:ind w:left="851" w:hanging="851"/>
        <w:rPr>
          <w:rFonts w:asciiTheme="majorBidi" w:hAnsiTheme="majorBidi" w:cstheme="majorBidi"/>
          <w:sz w:val="24"/>
          <w:szCs w:val="24"/>
        </w:rPr>
      </w:pPr>
      <w:r w:rsidRPr="005F6D6B">
        <w:rPr>
          <w:rFonts w:asciiTheme="majorBidi" w:hAnsiTheme="majorBidi" w:cstheme="majorBidi"/>
          <w:sz w:val="24"/>
          <w:szCs w:val="24"/>
        </w:rPr>
        <w:t>Euis   : “</w:t>
      </w:r>
      <w:r w:rsidRPr="005F6D6B">
        <w:rPr>
          <w:rFonts w:asciiTheme="majorBidi" w:hAnsiTheme="majorBidi" w:cstheme="majorBidi"/>
          <w:i/>
          <w:iCs/>
          <w:sz w:val="24"/>
          <w:szCs w:val="24"/>
        </w:rPr>
        <w:t xml:space="preserve">Mak, Bah, Euis gak papa kok kalau harus tinggal di Jakarta. Dimana aja, Euis </w:t>
      </w:r>
      <w:r w:rsidRPr="005F6D6B">
        <w:rPr>
          <w:rFonts w:asciiTheme="majorBidi" w:hAnsiTheme="majorBidi" w:cstheme="majorBidi"/>
          <w:i/>
          <w:iCs/>
          <w:sz w:val="24"/>
          <w:szCs w:val="24"/>
        </w:rPr>
        <w:lastRenderedPageBreak/>
        <w:t>gak akan nyusahin deh.</w:t>
      </w:r>
      <w:r w:rsidRPr="005F6D6B">
        <w:rPr>
          <w:rFonts w:asciiTheme="majorBidi" w:hAnsiTheme="majorBidi" w:cstheme="majorBidi"/>
          <w:sz w:val="24"/>
          <w:szCs w:val="24"/>
        </w:rPr>
        <w:t xml:space="preserve">”                                                                   </w:t>
      </w:r>
      <w:r w:rsidRPr="005F6D6B">
        <w:rPr>
          <w:rFonts w:asciiTheme="majorBidi" w:hAnsiTheme="majorBidi" w:cstheme="majorBidi"/>
          <w:sz w:val="28"/>
          <w:szCs w:val="28"/>
        </w:rPr>
        <w:t>(</w:t>
      </w:r>
      <w:r w:rsidRPr="005F6D6B">
        <w:rPr>
          <w:rFonts w:asciiTheme="majorBidi" w:hAnsiTheme="majorBidi" w:cstheme="majorBidi"/>
          <w:sz w:val="24"/>
          <w:szCs w:val="24"/>
        </w:rPr>
        <w:t>Dt-89/Kom/Bj/L)</w:t>
      </w:r>
    </w:p>
    <w:p w:rsidR="005F6D6B" w:rsidRDefault="005F6D6B" w:rsidP="005F6D6B">
      <w:pPr>
        <w:pStyle w:val="NoSpacing"/>
        <w:spacing w:line="276" w:lineRule="auto"/>
        <w:ind w:left="851" w:hanging="851"/>
        <w:rPr>
          <w:rFonts w:asciiTheme="majorBidi" w:hAnsiTheme="majorBidi" w:cstheme="majorBidi"/>
          <w:sz w:val="24"/>
          <w:szCs w:val="24"/>
        </w:rPr>
      </w:pPr>
      <w:r w:rsidRPr="009615B2">
        <w:rPr>
          <w:rFonts w:asciiTheme="majorBidi" w:hAnsiTheme="majorBidi" w:cstheme="majorBidi"/>
          <w:sz w:val="24"/>
          <w:szCs w:val="24"/>
        </w:rPr>
        <w:t>Ara    : “Ara juga.”</w:t>
      </w:r>
    </w:p>
    <w:p w:rsidR="005F6D6B" w:rsidRDefault="005F6D6B" w:rsidP="005F6D6B">
      <w:pPr>
        <w:spacing w:before="100" w:beforeAutospacing="1" w:after="0" w:line="240" w:lineRule="auto"/>
        <w:rPr>
          <w:rFonts w:asciiTheme="majorBidi" w:hAnsiTheme="majorBidi" w:cstheme="majorBidi"/>
          <w:sz w:val="24"/>
          <w:szCs w:val="24"/>
        </w:rPr>
      </w:pPr>
      <w:r w:rsidRPr="00AE51D0">
        <w:rPr>
          <w:rFonts w:asciiTheme="majorBidi" w:hAnsiTheme="majorBidi" w:cstheme="majorBidi"/>
          <w:sz w:val="24"/>
          <w:szCs w:val="24"/>
        </w:rPr>
        <w:t xml:space="preserve">Tuturan </w:t>
      </w:r>
      <w:r w:rsidRPr="005F6D6B">
        <w:rPr>
          <w:rFonts w:asciiTheme="majorBidi" w:hAnsiTheme="majorBidi" w:cstheme="majorBidi"/>
          <w:sz w:val="24"/>
          <w:szCs w:val="24"/>
        </w:rPr>
        <w:t xml:space="preserve">tersebut </w:t>
      </w:r>
      <w:r w:rsidRPr="00AE51D0">
        <w:rPr>
          <w:rFonts w:asciiTheme="majorBidi" w:hAnsiTheme="majorBidi" w:cstheme="majorBidi"/>
          <w:sz w:val="24"/>
          <w:szCs w:val="24"/>
        </w:rPr>
        <w:t>termasuk ke dalam jenis tindak tutur komisif berjanji</w:t>
      </w:r>
      <w:r>
        <w:rPr>
          <w:rFonts w:asciiTheme="majorBidi" w:hAnsiTheme="majorBidi" w:cstheme="majorBidi"/>
          <w:sz w:val="24"/>
          <w:szCs w:val="24"/>
        </w:rPr>
        <w:t xml:space="preserve">. </w:t>
      </w:r>
      <w:r w:rsidRPr="00AE51D0">
        <w:rPr>
          <w:rFonts w:asciiTheme="majorBidi" w:hAnsiTheme="majorBidi" w:cstheme="majorBidi"/>
          <w:sz w:val="24"/>
          <w:szCs w:val="24"/>
        </w:rPr>
        <w:t>Tuturan ini termasuk ke dalam tindak tutur langsung dengan modus berita. Modus berita digunakan untuk memberitakan bahwa penutur bersedia tinggal dimana saja dan tidak akan menyusahkan mitra tutur lagi.</w:t>
      </w:r>
      <w:r>
        <w:rPr>
          <w:rFonts w:asciiTheme="majorBidi" w:hAnsiTheme="majorBidi" w:cstheme="majorBidi"/>
          <w:sz w:val="24"/>
          <w:szCs w:val="24"/>
        </w:rPr>
        <w:t xml:space="preserve"> Modus tuturannya deklaratif, maksud tuturannya juga deklaratif.</w:t>
      </w:r>
    </w:p>
    <w:p w:rsidR="005F6D6B" w:rsidRDefault="005F6D6B" w:rsidP="005F6D6B">
      <w:pPr>
        <w:pStyle w:val="ListParagraph"/>
        <w:numPr>
          <w:ilvl w:val="0"/>
          <w:numId w:val="11"/>
        </w:numPr>
        <w:spacing w:before="100" w:beforeAutospacing="1" w:after="0" w:line="240" w:lineRule="auto"/>
        <w:ind w:left="426" w:hanging="426"/>
        <w:rPr>
          <w:rFonts w:asciiTheme="majorBidi" w:hAnsiTheme="majorBidi" w:cstheme="majorBidi"/>
          <w:b/>
          <w:bCs/>
          <w:sz w:val="24"/>
          <w:szCs w:val="24"/>
        </w:rPr>
      </w:pPr>
      <w:r w:rsidRPr="005F6D6B">
        <w:rPr>
          <w:rFonts w:asciiTheme="majorBidi" w:hAnsiTheme="majorBidi" w:cstheme="majorBidi"/>
          <w:b/>
          <w:bCs/>
          <w:sz w:val="24"/>
          <w:szCs w:val="24"/>
        </w:rPr>
        <w:t>Tindak Tutur Komisif Berjanji secara Tidak Langsung</w:t>
      </w:r>
    </w:p>
    <w:p w:rsidR="005F6D6B" w:rsidRPr="005F6D6B" w:rsidRDefault="005F6D6B" w:rsidP="005F6D6B">
      <w:pPr>
        <w:spacing w:before="100" w:beforeAutospacing="1" w:after="0"/>
        <w:ind w:left="720" w:hanging="720"/>
        <w:rPr>
          <w:rFonts w:asciiTheme="majorBidi" w:hAnsiTheme="majorBidi" w:cstheme="majorBidi"/>
          <w:sz w:val="24"/>
          <w:szCs w:val="24"/>
        </w:rPr>
      </w:pPr>
      <w:r w:rsidRPr="005F6D6B">
        <w:rPr>
          <w:rFonts w:asciiTheme="majorBidi" w:hAnsiTheme="majorBidi" w:cstheme="majorBidi"/>
          <w:sz w:val="24"/>
          <w:szCs w:val="24"/>
        </w:rPr>
        <w:t>Abah : “</w:t>
      </w:r>
      <w:r w:rsidRPr="005F6D6B">
        <w:rPr>
          <w:rFonts w:asciiTheme="majorBidi" w:hAnsiTheme="majorBidi" w:cstheme="majorBidi"/>
          <w:i/>
          <w:iCs/>
          <w:sz w:val="24"/>
          <w:szCs w:val="24"/>
        </w:rPr>
        <w:t>Mak, nanti abah cari pekerjaan baru, ya?</w:t>
      </w:r>
      <w:r w:rsidRPr="005F6D6B">
        <w:rPr>
          <w:rFonts w:asciiTheme="majorBidi" w:hAnsiTheme="majorBidi" w:cstheme="majorBidi"/>
          <w:sz w:val="24"/>
          <w:szCs w:val="24"/>
        </w:rPr>
        <w:t>”                                                     (Dt-49/Kom/Bj/TL)</w:t>
      </w:r>
    </w:p>
    <w:p w:rsidR="005F6D6B" w:rsidRPr="005F6D6B" w:rsidRDefault="005F6D6B" w:rsidP="005F6D6B">
      <w:pPr>
        <w:ind w:left="720" w:hanging="720"/>
        <w:rPr>
          <w:rFonts w:asciiTheme="majorBidi" w:hAnsiTheme="majorBidi" w:cstheme="majorBidi"/>
          <w:sz w:val="24"/>
          <w:szCs w:val="24"/>
        </w:rPr>
      </w:pPr>
      <w:r w:rsidRPr="005F6D6B">
        <w:rPr>
          <w:rFonts w:asciiTheme="majorBidi" w:hAnsiTheme="majorBidi" w:cstheme="majorBidi"/>
          <w:sz w:val="24"/>
          <w:szCs w:val="24"/>
        </w:rPr>
        <w:t xml:space="preserve">Emak : </w:t>
      </w:r>
      <w:r w:rsidRPr="005F6D6B">
        <w:rPr>
          <w:rFonts w:asciiTheme="majorBidi" w:hAnsiTheme="majorBidi" w:cstheme="majorBidi"/>
          <w:i/>
          <w:iCs/>
          <w:sz w:val="24"/>
          <w:szCs w:val="24"/>
        </w:rPr>
        <w:t>(Sambil mengusap tangan Abah)</w:t>
      </w:r>
    </w:p>
    <w:p w:rsidR="005F6D6B" w:rsidRPr="00EB4A7D" w:rsidRDefault="005F6D6B" w:rsidP="005F6D6B">
      <w:pPr>
        <w:spacing w:line="240" w:lineRule="auto"/>
        <w:rPr>
          <w:rFonts w:asciiTheme="majorBidi" w:hAnsiTheme="majorBidi" w:cstheme="majorBidi"/>
          <w:sz w:val="24"/>
          <w:szCs w:val="24"/>
        </w:rPr>
      </w:pPr>
      <w:r>
        <w:rPr>
          <w:rFonts w:asciiTheme="majorBidi" w:hAnsiTheme="majorBidi" w:cstheme="majorBidi"/>
          <w:sz w:val="24"/>
          <w:szCs w:val="24"/>
        </w:rPr>
        <w:t>Jika diklasifikasikan berdasarkan bentuk tuturannya, maka t</w:t>
      </w:r>
      <w:r w:rsidRPr="00CF5352">
        <w:rPr>
          <w:rFonts w:asciiTheme="majorBidi" w:hAnsiTheme="majorBidi" w:cstheme="majorBidi"/>
          <w:sz w:val="24"/>
          <w:szCs w:val="24"/>
        </w:rPr>
        <w:t xml:space="preserve">uturan tersebut termasuk tindak tutur tidak langsung sebab antara modus kalimat dan maksud kalimat tidak sama. Dalam tuturan tersebut, Abah tidak hanya bermaksud bertanya, tetapi juga bermaksud menjanjikan </w:t>
      </w:r>
      <w:r>
        <w:rPr>
          <w:rFonts w:asciiTheme="majorBidi" w:hAnsiTheme="majorBidi" w:cstheme="majorBidi"/>
          <w:sz w:val="24"/>
          <w:szCs w:val="24"/>
        </w:rPr>
        <w:t xml:space="preserve">kepada </w:t>
      </w:r>
      <w:r w:rsidRPr="00CF5352">
        <w:rPr>
          <w:rFonts w:asciiTheme="majorBidi" w:hAnsiTheme="majorBidi" w:cstheme="majorBidi"/>
          <w:sz w:val="24"/>
          <w:szCs w:val="24"/>
        </w:rPr>
        <w:t>Emak bahwa ia akan mencari pekerjaan lagi setelah kakinya sembuh.</w:t>
      </w:r>
      <w:r>
        <w:rPr>
          <w:rFonts w:asciiTheme="majorBidi" w:hAnsiTheme="majorBidi" w:cstheme="majorBidi"/>
          <w:sz w:val="24"/>
          <w:szCs w:val="24"/>
        </w:rPr>
        <w:t xml:space="preserve"> Modus tuturannya interogatif, tetapi maksud tuturannya deklaratif.</w:t>
      </w:r>
    </w:p>
    <w:p w:rsidR="005F6D6B" w:rsidRDefault="008B2AFB" w:rsidP="008B2AFB">
      <w:pPr>
        <w:pStyle w:val="ListParagraph"/>
        <w:numPr>
          <w:ilvl w:val="0"/>
          <w:numId w:val="12"/>
        </w:numPr>
        <w:spacing w:before="100" w:beforeAutospacing="1" w:after="0" w:line="240" w:lineRule="auto"/>
        <w:ind w:left="426" w:hanging="426"/>
        <w:rPr>
          <w:rFonts w:asciiTheme="majorBidi" w:hAnsiTheme="majorBidi" w:cstheme="majorBidi"/>
          <w:b/>
          <w:bCs/>
          <w:sz w:val="24"/>
          <w:szCs w:val="24"/>
        </w:rPr>
      </w:pPr>
      <w:r w:rsidRPr="008B2AFB">
        <w:rPr>
          <w:rFonts w:asciiTheme="majorBidi" w:hAnsiTheme="majorBidi" w:cstheme="majorBidi"/>
          <w:b/>
          <w:bCs/>
          <w:sz w:val="24"/>
          <w:szCs w:val="24"/>
        </w:rPr>
        <w:t xml:space="preserve">Tindak Tutur Ekspresif </w:t>
      </w:r>
      <w:r>
        <w:rPr>
          <w:rFonts w:asciiTheme="majorBidi" w:hAnsiTheme="majorBidi" w:cstheme="majorBidi"/>
          <w:b/>
          <w:bCs/>
          <w:sz w:val="24"/>
          <w:szCs w:val="24"/>
        </w:rPr>
        <w:t xml:space="preserve">Mengucapkan Selamat </w:t>
      </w:r>
      <w:r w:rsidRPr="008B2AFB">
        <w:rPr>
          <w:rFonts w:asciiTheme="majorBidi" w:hAnsiTheme="majorBidi" w:cstheme="majorBidi"/>
          <w:b/>
          <w:bCs/>
          <w:sz w:val="24"/>
          <w:szCs w:val="24"/>
        </w:rPr>
        <w:t>secara Langsung dan Tidak Langsung</w:t>
      </w:r>
    </w:p>
    <w:p w:rsidR="008B2AFB" w:rsidRDefault="008B2AFB" w:rsidP="008B2AFB">
      <w:pPr>
        <w:pStyle w:val="ListParagraph"/>
        <w:spacing w:before="100" w:beforeAutospacing="1" w:after="0" w:line="240" w:lineRule="auto"/>
        <w:ind w:left="426"/>
        <w:rPr>
          <w:rFonts w:asciiTheme="majorBidi" w:hAnsiTheme="majorBidi" w:cstheme="majorBidi"/>
          <w:b/>
          <w:bCs/>
          <w:sz w:val="24"/>
          <w:szCs w:val="24"/>
        </w:rPr>
      </w:pPr>
    </w:p>
    <w:p w:rsidR="008B2AFB" w:rsidRDefault="008B2AFB" w:rsidP="008B2AFB">
      <w:pPr>
        <w:pStyle w:val="ListParagraph"/>
        <w:numPr>
          <w:ilvl w:val="0"/>
          <w:numId w:val="13"/>
        </w:numPr>
        <w:spacing w:before="100" w:beforeAutospacing="1" w:after="0" w:line="240" w:lineRule="auto"/>
        <w:ind w:left="426" w:hanging="426"/>
        <w:rPr>
          <w:rFonts w:asciiTheme="majorBidi" w:hAnsiTheme="majorBidi" w:cstheme="majorBidi"/>
          <w:b/>
          <w:bCs/>
          <w:sz w:val="24"/>
          <w:szCs w:val="24"/>
        </w:rPr>
      </w:pPr>
      <w:r w:rsidRPr="008B2AFB">
        <w:rPr>
          <w:rFonts w:asciiTheme="majorBidi" w:hAnsiTheme="majorBidi" w:cstheme="majorBidi"/>
          <w:b/>
          <w:bCs/>
          <w:sz w:val="24"/>
          <w:szCs w:val="24"/>
        </w:rPr>
        <w:t>Tindak Tutur Ekspresif Mengucapkan Selamat secara Langsung</w:t>
      </w:r>
    </w:p>
    <w:p w:rsidR="008B2AFB" w:rsidRPr="008B2AFB" w:rsidRDefault="008B2AFB" w:rsidP="008B2AFB">
      <w:pPr>
        <w:spacing w:before="100" w:beforeAutospacing="1" w:after="0" w:line="240" w:lineRule="auto"/>
        <w:ind w:left="720" w:hanging="720"/>
        <w:rPr>
          <w:rFonts w:asciiTheme="majorBidi" w:hAnsiTheme="majorBidi" w:cstheme="majorBidi"/>
          <w:sz w:val="24"/>
          <w:szCs w:val="24"/>
        </w:rPr>
      </w:pPr>
      <w:r w:rsidRPr="008B2AFB">
        <w:rPr>
          <w:rFonts w:asciiTheme="majorBidi" w:hAnsiTheme="majorBidi" w:cstheme="majorBidi"/>
          <w:sz w:val="24"/>
          <w:szCs w:val="24"/>
        </w:rPr>
        <w:lastRenderedPageBreak/>
        <w:t>Abah : “</w:t>
      </w:r>
      <w:r w:rsidRPr="008B2AFB">
        <w:rPr>
          <w:rFonts w:asciiTheme="majorBidi" w:hAnsiTheme="majorBidi" w:cstheme="majorBidi"/>
          <w:i/>
          <w:iCs/>
          <w:sz w:val="24"/>
          <w:szCs w:val="24"/>
        </w:rPr>
        <w:t>Selamat ulang tahun ya</w:t>
      </w:r>
      <w:r w:rsidRPr="008B2AFB">
        <w:rPr>
          <w:rFonts w:asciiTheme="majorBidi" w:hAnsiTheme="majorBidi" w:cstheme="majorBidi"/>
          <w:sz w:val="24"/>
          <w:szCs w:val="24"/>
        </w:rPr>
        <w:t>.”                                                                                (Dt-94/Eks/Mse/L)</w:t>
      </w:r>
    </w:p>
    <w:p w:rsidR="008B2AFB" w:rsidRDefault="008B2AFB" w:rsidP="008B2AFB">
      <w:pPr>
        <w:pStyle w:val="NoSpacing"/>
        <w:ind w:left="720" w:hanging="720"/>
        <w:rPr>
          <w:rFonts w:asciiTheme="majorBidi" w:hAnsiTheme="majorBidi" w:cstheme="majorBidi"/>
          <w:sz w:val="24"/>
          <w:szCs w:val="24"/>
        </w:rPr>
      </w:pPr>
      <w:r w:rsidRPr="007E789A">
        <w:rPr>
          <w:rFonts w:asciiTheme="majorBidi" w:hAnsiTheme="majorBidi" w:cstheme="majorBidi"/>
          <w:sz w:val="24"/>
          <w:szCs w:val="24"/>
        </w:rPr>
        <w:t>Euis  : “Bah, gak penting ulang tahun Euis sekarang.”</w:t>
      </w:r>
    </w:p>
    <w:p w:rsidR="008B2AFB" w:rsidRDefault="008B2AFB" w:rsidP="008B2AFB">
      <w:pPr>
        <w:pStyle w:val="NoSpacing"/>
        <w:spacing w:before="100" w:beforeAutospacing="1"/>
        <w:rPr>
          <w:rFonts w:asciiTheme="majorBidi" w:hAnsiTheme="majorBidi" w:cstheme="majorBidi"/>
          <w:sz w:val="24"/>
          <w:szCs w:val="24"/>
        </w:rPr>
      </w:pPr>
      <w:r w:rsidRPr="00C44A08">
        <w:rPr>
          <w:rFonts w:asciiTheme="majorBidi" w:hAnsiTheme="majorBidi" w:cstheme="majorBidi"/>
          <w:sz w:val="24"/>
          <w:szCs w:val="24"/>
        </w:rPr>
        <w:t xml:space="preserve">Tuturan tersebut merupakan tuturan dengan modus berita. </w:t>
      </w:r>
      <w:r>
        <w:rPr>
          <w:rFonts w:asciiTheme="majorBidi" w:hAnsiTheme="majorBidi" w:cstheme="majorBidi"/>
          <w:sz w:val="24"/>
          <w:szCs w:val="24"/>
        </w:rPr>
        <w:t>Jika diklasifikasikan berdasarkan bentuk tuturannya, maka t</w:t>
      </w:r>
      <w:r w:rsidRPr="00C44A08">
        <w:rPr>
          <w:rFonts w:asciiTheme="majorBidi" w:hAnsiTheme="majorBidi" w:cstheme="majorBidi"/>
          <w:sz w:val="24"/>
          <w:szCs w:val="24"/>
        </w:rPr>
        <w:t>uturan ini termasuk ke dalam tindak tutur langsung karena mo</w:t>
      </w:r>
      <w:r>
        <w:rPr>
          <w:rFonts w:asciiTheme="majorBidi" w:hAnsiTheme="majorBidi" w:cstheme="majorBidi"/>
          <w:sz w:val="24"/>
          <w:szCs w:val="24"/>
        </w:rPr>
        <w:t xml:space="preserve">dus dan maksud tuturannya sama, yakni sama-sama digunakan untuk menyatakan selamat kepada mitra tutur yang saat itu sedang berulang tahun. Modus tuturannya deklaratif, maksud tuturannya juga deklaratif. </w:t>
      </w:r>
    </w:p>
    <w:p w:rsidR="008B2AFB" w:rsidRPr="008B2AFB" w:rsidRDefault="008B2AFB" w:rsidP="008B2AFB">
      <w:pPr>
        <w:pStyle w:val="NoSpacing"/>
        <w:numPr>
          <w:ilvl w:val="0"/>
          <w:numId w:val="13"/>
        </w:numPr>
        <w:spacing w:before="100" w:beforeAutospacing="1"/>
        <w:ind w:left="426" w:hanging="426"/>
        <w:rPr>
          <w:rFonts w:asciiTheme="majorBidi" w:hAnsiTheme="majorBidi" w:cstheme="majorBidi"/>
          <w:b/>
          <w:bCs/>
          <w:sz w:val="24"/>
          <w:szCs w:val="24"/>
        </w:rPr>
      </w:pPr>
      <w:r w:rsidRPr="008B2AFB">
        <w:rPr>
          <w:rFonts w:asciiTheme="majorBidi" w:hAnsiTheme="majorBidi" w:cstheme="majorBidi"/>
          <w:b/>
          <w:bCs/>
          <w:sz w:val="24"/>
          <w:szCs w:val="24"/>
        </w:rPr>
        <w:t>Tindak Tutur Ekspresif Mengucapkan Selamat secara Tidak Langsung</w:t>
      </w:r>
    </w:p>
    <w:p w:rsidR="008B2AFB" w:rsidRDefault="008B2AFB" w:rsidP="008B2AFB">
      <w:pPr>
        <w:spacing w:before="100" w:beforeAutospacing="1" w:after="0" w:line="240" w:lineRule="auto"/>
        <w:rPr>
          <w:rFonts w:asciiTheme="majorBidi" w:hAnsiTheme="majorBidi" w:cstheme="majorBidi"/>
          <w:sz w:val="24"/>
          <w:szCs w:val="24"/>
        </w:rPr>
      </w:pPr>
      <w:r>
        <w:rPr>
          <w:rFonts w:asciiTheme="majorBidi" w:hAnsiTheme="majorBidi" w:cstheme="majorBidi"/>
          <w:sz w:val="24"/>
          <w:szCs w:val="24"/>
        </w:rPr>
        <w:t>Pada penelitian ini tidak ditemukan data yang termasuk ke dalam jenis tindak tutur ekspresif mengucapkan selamat secara tidak langsung.</w:t>
      </w:r>
    </w:p>
    <w:p w:rsidR="008B2AFB" w:rsidRDefault="008B2AFB" w:rsidP="008B2AFB">
      <w:pPr>
        <w:pStyle w:val="ListParagraph"/>
        <w:numPr>
          <w:ilvl w:val="0"/>
          <w:numId w:val="15"/>
        </w:numPr>
        <w:spacing w:before="100" w:beforeAutospacing="1" w:after="0" w:line="240" w:lineRule="auto"/>
        <w:ind w:left="426" w:hanging="426"/>
        <w:rPr>
          <w:rFonts w:asciiTheme="majorBidi" w:hAnsiTheme="majorBidi" w:cstheme="majorBidi"/>
          <w:b/>
          <w:bCs/>
          <w:sz w:val="24"/>
          <w:szCs w:val="24"/>
        </w:rPr>
      </w:pPr>
      <w:r w:rsidRPr="008B2AFB">
        <w:rPr>
          <w:rFonts w:asciiTheme="majorBidi" w:hAnsiTheme="majorBidi" w:cstheme="majorBidi"/>
          <w:b/>
          <w:bCs/>
          <w:sz w:val="24"/>
          <w:szCs w:val="24"/>
        </w:rPr>
        <w:t xml:space="preserve">Tindak Tutur Deklaratif </w:t>
      </w:r>
      <w:r>
        <w:rPr>
          <w:rFonts w:asciiTheme="majorBidi" w:hAnsiTheme="majorBidi" w:cstheme="majorBidi"/>
          <w:b/>
          <w:bCs/>
          <w:sz w:val="24"/>
          <w:szCs w:val="24"/>
        </w:rPr>
        <w:t xml:space="preserve">Menamai </w:t>
      </w:r>
      <w:r w:rsidRPr="008B2AFB">
        <w:rPr>
          <w:rFonts w:asciiTheme="majorBidi" w:hAnsiTheme="majorBidi" w:cstheme="majorBidi"/>
          <w:b/>
          <w:bCs/>
          <w:sz w:val="24"/>
          <w:szCs w:val="24"/>
        </w:rPr>
        <w:t>secara Langsung dan Tidak Langsung</w:t>
      </w:r>
    </w:p>
    <w:p w:rsidR="008B2AFB" w:rsidRPr="008B2AFB" w:rsidRDefault="008B2AFB" w:rsidP="008B2AFB">
      <w:pPr>
        <w:pStyle w:val="ListParagraph"/>
        <w:spacing w:before="100" w:beforeAutospacing="1" w:after="0" w:line="240" w:lineRule="auto"/>
        <w:ind w:left="426"/>
        <w:rPr>
          <w:rFonts w:asciiTheme="majorBidi" w:hAnsiTheme="majorBidi" w:cstheme="majorBidi"/>
          <w:b/>
          <w:bCs/>
          <w:sz w:val="24"/>
          <w:szCs w:val="24"/>
        </w:rPr>
      </w:pPr>
    </w:p>
    <w:p w:rsidR="008B2AFB" w:rsidRPr="008B2AFB" w:rsidRDefault="008B2AFB" w:rsidP="008B2AFB">
      <w:pPr>
        <w:pStyle w:val="ListParagraph"/>
        <w:numPr>
          <w:ilvl w:val="0"/>
          <w:numId w:val="16"/>
        </w:numPr>
        <w:spacing w:before="100" w:beforeAutospacing="1" w:after="0" w:line="240" w:lineRule="auto"/>
        <w:ind w:left="426" w:hanging="426"/>
        <w:rPr>
          <w:rFonts w:asciiTheme="majorBidi" w:hAnsiTheme="majorBidi" w:cstheme="majorBidi"/>
          <w:b/>
          <w:bCs/>
          <w:sz w:val="24"/>
          <w:szCs w:val="24"/>
        </w:rPr>
      </w:pPr>
      <w:r w:rsidRPr="008B2AFB">
        <w:rPr>
          <w:rFonts w:asciiTheme="majorBidi" w:hAnsiTheme="majorBidi" w:cstheme="majorBidi"/>
          <w:b/>
          <w:bCs/>
          <w:sz w:val="24"/>
          <w:szCs w:val="24"/>
        </w:rPr>
        <w:t xml:space="preserve">Tindak Tutur Deklaratif </w:t>
      </w:r>
      <w:r>
        <w:rPr>
          <w:rFonts w:asciiTheme="majorBidi" w:hAnsiTheme="majorBidi" w:cstheme="majorBidi"/>
          <w:b/>
          <w:bCs/>
          <w:sz w:val="24"/>
          <w:szCs w:val="24"/>
        </w:rPr>
        <w:t xml:space="preserve">Menamai </w:t>
      </w:r>
      <w:r w:rsidRPr="008B2AFB">
        <w:rPr>
          <w:rFonts w:asciiTheme="majorBidi" w:hAnsiTheme="majorBidi" w:cstheme="majorBidi"/>
          <w:b/>
          <w:bCs/>
          <w:sz w:val="24"/>
          <w:szCs w:val="24"/>
        </w:rPr>
        <w:t xml:space="preserve">secara Langsung </w:t>
      </w:r>
    </w:p>
    <w:p w:rsidR="00232164" w:rsidRPr="00232164" w:rsidRDefault="00232164" w:rsidP="00232164">
      <w:pPr>
        <w:spacing w:before="100" w:beforeAutospacing="1" w:after="0" w:line="240" w:lineRule="auto"/>
        <w:ind w:left="720" w:hanging="720"/>
        <w:rPr>
          <w:rFonts w:asciiTheme="majorBidi" w:hAnsiTheme="majorBidi" w:cstheme="majorBidi"/>
          <w:sz w:val="24"/>
          <w:szCs w:val="24"/>
        </w:rPr>
      </w:pPr>
      <w:r w:rsidRPr="00232164">
        <w:rPr>
          <w:rFonts w:asciiTheme="majorBidi" w:hAnsiTheme="majorBidi" w:cstheme="majorBidi"/>
          <w:sz w:val="24"/>
          <w:szCs w:val="24"/>
        </w:rPr>
        <w:t>Ara   : “Tapi, Abah emang udah punya motornya?”</w:t>
      </w:r>
    </w:p>
    <w:p w:rsidR="00232164" w:rsidRPr="00232164" w:rsidRDefault="00232164" w:rsidP="00232164">
      <w:pPr>
        <w:spacing w:after="0" w:line="240" w:lineRule="auto"/>
        <w:ind w:left="720" w:hanging="720"/>
        <w:rPr>
          <w:rFonts w:asciiTheme="majorBidi" w:hAnsiTheme="majorBidi" w:cstheme="majorBidi"/>
          <w:sz w:val="24"/>
          <w:szCs w:val="24"/>
        </w:rPr>
      </w:pPr>
      <w:r w:rsidRPr="00232164">
        <w:rPr>
          <w:rFonts w:asciiTheme="majorBidi" w:hAnsiTheme="majorBidi" w:cstheme="majorBidi"/>
          <w:sz w:val="24"/>
          <w:szCs w:val="24"/>
        </w:rPr>
        <w:t>Abah : “Ya nanti Abah cari. Pokoknya Abah cari yang bisa gonceng Ara. Nanti kalau perlu motornya kita namain. Ara maunya apa namain motornya?”</w:t>
      </w:r>
    </w:p>
    <w:p w:rsidR="00232164" w:rsidRDefault="00232164" w:rsidP="00232164">
      <w:pPr>
        <w:spacing w:after="0" w:line="240" w:lineRule="auto"/>
        <w:ind w:left="720" w:hanging="720"/>
        <w:rPr>
          <w:rFonts w:asciiTheme="majorBidi" w:hAnsiTheme="majorBidi" w:cstheme="majorBidi"/>
          <w:sz w:val="24"/>
          <w:szCs w:val="24"/>
        </w:rPr>
      </w:pPr>
      <w:r w:rsidRPr="00232164">
        <w:rPr>
          <w:rFonts w:asciiTheme="majorBidi" w:hAnsiTheme="majorBidi" w:cstheme="majorBidi"/>
          <w:sz w:val="24"/>
          <w:szCs w:val="24"/>
        </w:rPr>
        <w:t>Ara    : “</w:t>
      </w:r>
      <w:r w:rsidRPr="00232164">
        <w:rPr>
          <w:rFonts w:asciiTheme="majorBidi" w:hAnsiTheme="majorBidi" w:cstheme="majorBidi"/>
          <w:i/>
          <w:iCs/>
          <w:sz w:val="24"/>
          <w:szCs w:val="24"/>
        </w:rPr>
        <w:t>Arabah</w:t>
      </w:r>
      <w:r w:rsidRPr="00232164">
        <w:rPr>
          <w:rFonts w:asciiTheme="majorBidi" w:hAnsiTheme="majorBidi" w:cstheme="majorBidi"/>
          <w:sz w:val="24"/>
          <w:szCs w:val="24"/>
        </w:rPr>
        <w:t xml:space="preserve">.” </w:t>
      </w:r>
      <w:r w:rsidRPr="00232164">
        <w:rPr>
          <w:rFonts w:asciiTheme="majorBidi" w:hAnsiTheme="majorBidi" w:cstheme="majorBidi"/>
          <w:i/>
          <w:iCs/>
          <w:sz w:val="24"/>
          <w:szCs w:val="24"/>
        </w:rPr>
        <w:t>(sambil menaiki motor)                                                                  (</w:t>
      </w:r>
      <w:r w:rsidRPr="00232164">
        <w:rPr>
          <w:rFonts w:asciiTheme="majorBidi" w:hAnsiTheme="majorBidi" w:cstheme="majorBidi"/>
          <w:sz w:val="24"/>
          <w:szCs w:val="24"/>
        </w:rPr>
        <w:t>Dt-66/Dk/Mn/L)</w:t>
      </w:r>
    </w:p>
    <w:p w:rsidR="008B2AFB" w:rsidRPr="00232164" w:rsidRDefault="00232164" w:rsidP="00232164">
      <w:pPr>
        <w:pStyle w:val="NoSpacing"/>
        <w:spacing w:before="100" w:beforeAutospacing="1"/>
        <w:rPr>
          <w:rFonts w:asciiTheme="majorBidi" w:hAnsiTheme="majorBidi" w:cstheme="majorBidi"/>
          <w:sz w:val="28"/>
          <w:szCs w:val="28"/>
        </w:rPr>
      </w:pPr>
      <w:r>
        <w:rPr>
          <w:rFonts w:asciiTheme="majorBidi" w:hAnsiTheme="majorBidi" w:cstheme="majorBidi"/>
          <w:sz w:val="24"/>
          <w:szCs w:val="24"/>
        </w:rPr>
        <w:t>Jika diklasifikasikan berdasarkan bentuk tuturannya, maka t</w:t>
      </w:r>
      <w:r w:rsidRPr="006A62E2">
        <w:rPr>
          <w:rFonts w:asciiTheme="majorBidi" w:hAnsiTheme="majorBidi" w:cstheme="majorBidi"/>
          <w:sz w:val="24"/>
          <w:szCs w:val="24"/>
        </w:rPr>
        <w:t xml:space="preserve">uturan ini </w:t>
      </w:r>
      <w:r w:rsidRPr="006A62E2">
        <w:rPr>
          <w:rFonts w:asciiTheme="majorBidi" w:hAnsiTheme="majorBidi" w:cstheme="majorBidi"/>
          <w:sz w:val="24"/>
          <w:szCs w:val="24"/>
        </w:rPr>
        <w:lastRenderedPageBreak/>
        <w:t>termasuk ke dalam tindak tutur langsung karena modus dan maksud tuturannya sama.</w:t>
      </w:r>
      <w:r>
        <w:rPr>
          <w:rFonts w:asciiTheme="majorBidi" w:hAnsiTheme="majorBidi" w:cstheme="majorBidi"/>
          <w:sz w:val="24"/>
          <w:szCs w:val="24"/>
        </w:rPr>
        <w:t xml:space="preserve"> Penutur bermaksud menamai motor milik mitra tutur dan tidak ada maksud lain di dalam tuturan tersebut. Modus tuturannya deklaratif, maksud tuturannya juga deklaratif.</w:t>
      </w:r>
    </w:p>
    <w:p w:rsidR="008B2AFB" w:rsidRPr="00232164" w:rsidRDefault="008B2AFB" w:rsidP="00232164">
      <w:pPr>
        <w:pStyle w:val="ListParagraph"/>
        <w:numPr>
          <w:ilvl w:val="0"/>
          <w:numId w:val="16"/>
        </w:numPr>
        <w:spacing w:before="100" w:beforeAutospacing="1" w:after="0" w:line="240" w:lineRule="auto"/>
        <w:ind w:left="426" w:hanging="426"/>
        <w:rPr>
          <w:rFonts w:asciiTheme="majorBidi" w:hAnsiTheme="majorBidi" w:cstheme="majorBidi"/>
          <w:b/>
          <w:bCs/>
          <w:sz w:val="24"/>
          <w:szCs w:val="24"/>
        </w:rPr>
      </w:pPr>
      <w:r w:rsidRPr="00232164">
        <w:rPr>
          <w:rFonts w:asciiTheme="majorBidi" w:hAnsiTheme="majorBidi" w:cstheme="majorBidi"/>
          <w:b/>
          <w:bCs/>
          <w:sz w:val="24"/>
          <w:szCs w:val="24"/>
        </w:rPr>
        <w:t xml:space="preserve">Tindak Tutur Deklaratif </w:t>
      </w:r>
      <w:r w:rsidR="00232164" w:rsidRPr="00232164">
        <w:rPr>
          <w:rFonts w:asciiTheme="majorBidi" w:hAnsiTheme="majorBidi" w:cstheme="majorBidi"/>
          <w:b/>
          <w:bCs/>
          <w:sz w:val="24"/>
          <w:szCs w:val="24"/>
        </w:rPr>
        <w:t xml:space="preserve">Menamai </w:t>
      </w:r>
      <w:r w:rsidRPr="00232164">
        <w:rPr>
          <w:rFonts w:asciiTheme="majorBidi" w:hAnsiTheme="majorBidi" w:cstheme="majorBidi"/>
          <w:b/>
          <w:bCs/>
          <w:sz w:val="24"/>
          <w:szCs w:val="24"/>
        </w:rPr>
        <w:t>secara Tidak Langsung</w:t>
      </w:r>
    </w:p>
    <w:p w:rsidR="00232164" w:rsidRPr="00232164" w:rsidRDefault="00232164" w:rsidP="00232164">
      <w:pPr>
        <w:spacing w:before="100" w:beforeAutospacing="1" w:after="0" w:line="240" w:lineRule="auto"/>
        <w:rPr>
          <w:rFonts w:asciiTheme="majorBidi" w:hAnsiTheme="majorBidi" w:cstheme="majorBidi"/>
          <w:sz w:val="24"/>
          <w:szCs w:val="24"/>
        </w:rPr>
      </w:pPr>
      <w:r w:rsidRPr="00232164">
        <w:rPr>
          <w:rFonts w:asciiTheme="majorBidi" w:hAnsiTheme="majorBidi" w:cstheme="majorBidi"/>
          <w:sz w:val="24"/>
          <w:szCs w:val="24"/>
        </w:rPr>
        <w:t xml:space="preserve">Pada penelitian ini tidak ditemukan data yang termasuk ke dalam jenis tindak tutur </w:t>
      </w:r>
      <w:r>
        <w:rPr>
          <w:rFonts w:asciiTheme="majorBidi" w:hAnsiTheme="majorBidi" w:cstheme="majorBidi"/>
          <w:sz w:val="24"/>
          <w:szCs w:val="24"/>
        </w:rPr>
        <w:t>deklaratif</w:t>
      </w:r>
      <w:r w:rsidRPr="00232164">
        <w:rPr>
          <w:rFonts w:asciiTheme="majorBidi" w:hAnsiTheme="majorBidi" w:cstheme="majorBidi"/>
          <w:sz w:val="24"/>
          <w:szCs w:val="24"/>
        </w:rPr>
        <w:t xml:space="preserve"> </w:t>
      </w:r>
      <w:r>
        <w:rPr>
          <w:rFonts w:asciiTheme="majorBidi" w:hAnsiTheme="majorBidi" w:cstheme="majorBidi"/>
          <w:sz w:val="24"/>
          <w:szCs w:val="24"/>
        </w:rPr>
        <w:t xml:space="preserve">menamai </w:t>
      </w:r>
      <w:r w:rsidRPr="00232164">
        <w:rPr>
          <w:rFonts w:asciiTheme="majorBidi" w:hAnsiTheme="majorBidi" w:cstheme="majorBidi"/>
          <w:sz w:val="24"/>
          <w:szCs w:val="24"/>
        </w:rPr>
        <w:t>secara tidak langsung.</w:t>
      </w:r>
    </w:p>
    <w:p w:rsidR="008B2AFB" w:rsidRDefault="00915379" w:rsidP="00915379">
      <w:pPr>
        <w:pStyle w:val="ListParagraph"/>
        <w:numPr>
          <w:ilvl w:val="0"/>
          <w:numId w:val="21"/>
        </w:numPr>
        <w:spacing w:before="100" w:beforeAutospacing="1" w:after="0" w:line="240" w:lineRule="auto"/>
        <w:ind w:left="426" w:hanging="426"/>
        <w:rPr>
          <w:rFonts w:asciiTheme="majorBidi" w:hAnsiTheme="majorBidi" w:cstheme="majorBidi"/>
          <w:b/>
          <w:bCs/>
          <w:sz w:val="24"/>
          <w:szCs w:val="24"/>
        </w:rPr>
      </w:pPr>
      <w:r w:rsidRPr="00915379">
        <w:rPr>
          <w:rFonts w:asciiTheme="majorBidi" w:hAnsiTheme="majorBidi" w:cstheme="majorBidi"/>
          <w:b/>
          <w:bCs/>
          <w:sz w:val="24"/>
          <w:szCs w:val="24"/>
        </w:rPr>
        <w:t>Implikasi Terhadap Pembelajaran Bahasa Indonesia di SMA</w:t>
      </w:r>
    </w:p>
    <w:p w:rsidR="00BC2552" w:rsidRDefault="00BC2552" w:rsidP="00BC2552">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 xml:space="preserve">Hasil penelitian mengenai tindak ilokusi dalam dialog tokoh film </w:t>
      </w:r>
      <w:r w:rsidRPr="00F76918">
        <w:rPr>
          <w:rFonts w:asciiTheme="majorBidi" w:hAnsiTheme="majorBidi" w:cstheme="majorBidi"/>
          <w:i/>
          <w:iCs/>
          <w:sz w:val="24"/>
          <w:szCs w:val="24"/>
        </w:rPr>
        <w:t>Keluarga Cemara</w:t>
      </w:r>
      <w:r>
        <w:rPr>
          <w:rFonts w:asciiTheme="majorBidi" w:hAnsiTheme="majorBidi" w:cstheme="majorBidi"/>
          <w:sz w:val="24"/>
          <w:szCs w:val="24"/>
        </w:rPr>
        <w:t xml:space="preserve"> diimplikasikan ke dalam kegiatan pembelajaran bahasa Indonesia di SMA tentang teks drama. Pada kegiatan pembelajaran, pendidik dapat menampilkan contoh percakapan yang mengandung jenis tindak ilokusi asertif, direktif, komisif, ekspresif, dan deklaratif. Selanjutnya, pendidik dapat meminta peserta didik untuk bermain peran dengan menggunakan tuturan yang mengandung jenis tindak tutur asertif, direktif, komisif, ekspresif, dan deklaratif. Pendidik juga dapat membuat contoh naskah drama dengan memanfaatkan hasil penelitian ini. Materi mengenai teks drama terdapat dalam silabus kelas XI SMA semester genap dengan KD 3.19   Menganalisis isi dan kebahasaan  drama yang dibaca atau ditonton dan KD 4.19 Mendemonstrasikan sebuah naskah </w:t>
      </w:r>
      <w:r>
        <w:rPr>
          <w:rFonts w:asciiTheme="majorBidi" w:hAnsiTheme="majorBidi" w:cstheme="majorBidi"/>
          <w:sz w:val="24"/>
          <w:szCs w:val="24"/>
        </w:rPr>
        <w:lastRenderedPageBreak/>
        <w:t xml:space="preserve">drama dengan memperhatikan isi dan kebahasaan. </w:t>
      </w:r>
    </w:p>
    <w:p w:rsidR="00BC2552" w:rsidRDefault="00BC2552" w:rsidP="00BC2552">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Pendidik bisa menggunakan dialog-dialog pada film untuk digunakan dalam pembelajaran drama. Tuturan-tuturan para tokoh dalam dialog film biasanya mengandung jenis tindak tutur. Dengan memanfaatkan dialog film, diharapkan peserta didik akan mendapatkan banyak rujukan atau contoh lain berupa dialog film dalam menganalisis dan mendemonstrasikan sebuah drama. Hal tersebut dapat menambah pengetahuan peserta didik dan pembelajaran drama pun akan semakin menarik.</w:t>
      </w:r>
    </w:p>
    <w:p w:rsidR="00BC2552" w:rsidRDefault="00BC2552" w:rsidP="00BC2552">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Jenis tindak ilokusi diharapkan dapat membantu peserta didik dalam menganalisis isi dan kebahasaan teks drama, serta dapat mendemonstrasikan sebuah naskah drama. Peserta didik dapat mengungkapkan sebuah tuturan dengan memperhatikan konteks yang melatarbelakanginya. Implikasi pembelajaran memahami sebuah tuturan  dapat bermanfaat untuk melatih peserta didik agar mampu menggunakan tuturan-tuturan yang baik, baik secara langsung maupun tidak langsung. Dengan demikian, peserta didik dapat memahami maksud tuturan tiap tokoh melalui tindak ilokusi dan dapat menyimpulkan isi dari drama tersebut.</w:t>
      </w:r>
    </w:p>
    <w:p w:rsidR="00BC2552" w:rsidRPr="00A975C8" w:rsidRDefault="00A975C8" w:rsidP="00BC2552">
      <w:pPr>
        <w:pStyle w:val="NoSpacing"/>
        <w:spacing w:before="100" w:beforeAutospacing="1"/>
        <w:rPr>
          <w:rFonts w:asciiTheme="majorBidi" w:hAnsiTheme="majorBidi" w:cstheme="majorBidi"/>
          <w:b/>
          <w:bCs/>
          <w:sz w:val="24"/>
          <w:szCs w:val="24"/>
        </w:rPr>
      </w:pPr>
      <w:r>
        <w:rPr>
          <w:rFonts w:asciiTheme="majorBidi" w:hAnsiTheme="majorBidi" w:cstheme="majorBidi"/>
          <w:b/>
          <w:bCs/>
          <w:sz w:val="24"/>
          <w:szCs w:val="24"/>
        </w:rPr>
        <w:t>IV</w:t>
      </w:r>
      <w:r w:rsidRPr="00A975C8">
        <w:rPr>
          <w:rFonts w:asciiTheme="majorBidi" w:hAnsiTheme="majorBidi" w:cstheme="majorBidi"/>
          <w:b/>
          <w:bCs/>
          <w:sz w:val="24"/>
          <w:szCs w:val="24"/>
        </w:rPr>
        <w:t>. SIMPULAN DAN SARAN</w:t>
      </w:r>
    </w:p>
    <w:p w:rsidR="00915379" w:rsidRDefault="00A975C8" w:rsidP="00915379">
      <w:pPr>
        <w:spacing w:before="100" w:beforeAutospacing="1" w:after="0" w:line="240" w:lineRule="auto"/>
        <w:rPr>
          <w:rFonts w:asciiTheme="majorBidi" w:hAnsiTheme="majorBidi" w:cstheme="majorBidi"/>
          <w:b/>
          <w:bCs/>
          <w:sz w:val="24"/>
          <w:szCs w:val="24"/>
        </w:rPr>
      </w:pPr>
      <w:r w:rsidRPr="00A975C8">
        <w:rPr>
          <w:rFonts w:asciiTheme="majorBidi" w:hAnsiTheme="majorBidi" w:cstheme="majorBidi"/>
          <w:b/>
          <w:bCs/>
          <w:sz w:val="24"/>
          <w:szCs w:val="24"/>
        </w:rPr>
        <w:t>A. Simpulan</w:t>
      </w:r>
    </w:p>
    <w:p w:rsidR="00A975C8" w:rsidRDefault="00A975C8" w:rsidP="00A975C8">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 xml:space="preserve">Berdasarkan hasil penelitian mengenai tindak ilokusi yang terdapat dalam dialog tokoh film </w:t>
      </w:r>
      <w:r w:rsidRPr="00FD2B19">
        <w:rPr>
          <w:rFonts w:asciiTheme="majorBidi" w:hAnsiTheme="majorBidi" w:cstheme="majorBidi"/>
          <w:i/>
          <w:iCs/>
          <w:sz w:val="24"/>
          <w:szCs w:val="24"/>
        </w:rPr>
        <w:t>Keluarga Cemara</w:t>
      </w:r>
      <w:r>
        <w:rPr>
          <w:rFonts w:asciiTheme="majorBidi" w:hAnsiTheme="majorBidi" w:cstheme="majorBidi"/>
          <w:sz w:val="24"/>
          <w:szCs w:val="24"/>
        </w:rPr>
        <w:t xml:space="preserve"> ditemukan jenis-</w:t>
      </w:r>
      <w:r>
        <w:rPr>
          <w:rFonts w:asciiTheme="majorBidi" w:hAnsiTheme="majorBidi" w:cstheme="majorBidi"/>
          <w:sz w:val="24"/>
          <w:szCs w:val="24"/>
        </w:rPr>
        <w:lastRenderedPageBreak/>
        <w:t xml:space="preserve">jenis tindak ilokusi yang terdiri atas asertif, direktif, komisif, ekspresif, dan deklaratif baik yang dituturkan secara langsung maupun yang dituturkan secara tidak langsung. Berikut disajikan simpulan dari hasil penelitian tersebut. </w:t>
      </w:r>
    </w:p>
    <w:p w:rsidR="00A975C8" w:rsidRPr="009560D8" w:rsidRDefault="00A975C8" w:rsidP="009560D8">
      <w:pPr>
        <w:pStyle w:val="NoSpacing"/>
        <w:numPr>
          <w:ilvl w:val="0"/>
          <w:numId w:val="23"/>
        </w:numPr>
        <w:spacing w:before="100" w:beforeAutospacing="1"/>
        <w:ind w:left="425" w:hanging="425"/>
        <w:rPr>
          <w:rFonts w:asciiTheme="majorBidi" w:hAnsiTheme="majorBidi" w:cstheme="majorBidi"/>
          <w:sz w:val="24"/>
          <w:szCs w:val="24"/>
        </w:rPr>
      </w:pPr>
      <w:r>
        <w:rPr>
          <w:rFonts w:asciiTheme="majorBidi" w:hAnsiTheme="majorBidi" w:cstheme="majorBidi"/>
          <w:sz w:val="24"/>
          <w:szCs w:val="24"/>
        </w:rPr>
        <w:t xml:space="preserve">Jenis- jenis tindak ilokusi dalam dialog tokoh film </w:t>
      </w:r>
      <w:r w:rsidRPr="00BC63E2">
        <w:rPr>
          <w:rFonts w:asciiTheme="majorBidi" w:hAnsiTheme="majorBidi" w:cstheme="majorBidi"/>
          <w:i/>
          <w:iCs/>
          <w:sz w:val="24"/>
          <w:szCs w:val="24"/>
        </w:rPr>
        <w:t>Keluarga Cemara</w:t>
      </w:r>
      <w:r w:rsidRPr="00BC63E2">
        <w:rPr>
          <w:rFonts w:asciiTheme="majorBidi" w:hAnsiTheme="majorBidi" w:cstheme="majorBidi"/>
          <w:b/>
          <w:bCs/>
          <w:sz w:val="24"/>
          <w:szCs w:val="24"/>
        </w:rPr>
        <w:t xml:space="preserve"> </w:t>
      </w:r>
      <w:r w:rsidRPr="00BC63E2">
        <w:rPr>
          <w:rFonts w:asciiTheme="majorBidi" w:hAnsiTheme="majorBidi" w:cstheme="majorBidi"/>
          <w:sz w:val="24"/>
          <w:szCs w:val="24"/>
        </w:rPr>
        <w:t>terdiri atas</w:t>
      </w:r>
      <w:r>
        <w:rPr>
          <w:rFonts w:asciiTheme="majorBidi" w:hAnsiTheme="majorBidi" w:cstheme="majorBidi"/>
          <w:sz w:val="24"/>
          <w:szCs w:val="24"/>
        </w:rPr>
        <w:t xml:space="preserve"> tindak </w:t>
      </w:r>
      <w:r w:rsidRPr="00C868CC">
        <w:rPr>
          <w:rFonts w:asciiTheme="majorBidi" w:hAnsiTheme="majorBidi" w:cstheme="majorBidi"/>
          <w:sz w:val="24"/>
          <w:szCs w:val="24"/>
        </w:rPr>
        <w:t>tutur asertif, direktif, komisif, ekspresif, dan deklaratif.</w:t>
      </w:r>
      <w:r>
        <w:rPr>
          <w:rFonts w:asciiTheme="majorBidi" w:hAnsiTheme="majorBidi" w:cstheme="majorBidi"/>
          <w:sz w:val="24"/>
          <w:szCs w:val="24"/>
        </w:rPr>
        <w:t xml:space="preserve"> </w:t>
      </w:r>
      <w:r w:rsidRPr="00C868CC">
        <w:rPr>
          <w:rFonts w:asciiTheme="majorBidi" w:hAnsiTheme="majorBidi" w:cstheme="majorBidi"/>
          <w:sz w:val="24"/>
          <w:szCs w:val="24"/>
        </w:rPr>
        <w:t>Dari hasil penelitian tersebut ditemukan 95 tindak ilokusi yang terdiri atas 15 tindak tutur asertif, 60 tindak tutur direktif, 5 tindak tutur komisif, 16 tindak tutur ekspresif, dan 2 tindak tutur deklaratif.</w:t>
      </w:r>
      <w:r>
        <w:rPr>
          <w:rFonts w:asciiTheme="majorBidi" w:hAnsiTheme="majorBidi" w:cstheme="majorBidi"/>
          <w:sz w:val="24"/>
          <w:szCs w:val="24"/>
        </w:rPr>
        <w:t xml:space="preserve"> Tindak ilokusi yang paling banyak ditemukan, yaitu tindak tutur direktif, sedangkan yang paling sedikit, yaitu tindak tutur deklaratif.</w:t>
      </w:r>
    </w:p>
    <w:p w:rsidR="009560D8" w:rsidRPr="009560D8" w:rsidRDefault="00A975C8" w:rsidP="009560D8">
      <w:pPr>
        <w:pStyle w:val="NoSpacing"/>
        <w:numPr>
          <w:ilvl w:val="0"/>
          <w:numId w:val="23"/>
        </w:numPr>
        <w:spacing w:before="360"/>
        <w:ind w:left="425" w:hanging="425"/>
        <w:rPr>
          <w:rFonts w:asciiTheme="majorBidi" w:hAnsiTheme="majorBidi" w:cstheme="majorBidi"/>
          <w:sz w:val="24"/>
          <w:szCs w:val="24"/>
        </w:rPr>
      </w:pPr>
      <w:r>
        <w:rPr>
          <w:rFonts w:asciiTheme="majorBidi" w:hAnsiTheme="majorBidi" w:cstheme="majorBidi"/>
          <w:sz w:val="24"/>
          <w:szCs w:val="24"/>
        </w:rPr>
        <w:t xml:space="preserve">Tindak ilokusi asertif, direktif, ekspresif, komisif, dan deklaratif dituturkan secara langsung maupun tidak langsung menggunakan modus tuturan deklaratif (berita), imperatif (perintah), dan interogatif (bertanya). Tindak tutur langsung merupakan bentuk tindak tutur yang paling mendominasi pada dialog tokoh film </w:t>
      </w:r>
      <w:r w:rsidRPr="00397C8E">
        <w:rPr>
          <w:rFonts w:asciiTheme="majorBidi" w:hAnsiTheme="majorBidi" w:cstheme="majorBidi"/>
          <w:i/>
          <w:iCs/>
          <w:sz w:val="24"/>
          <w:szCs w:val="24"/>
        </w:rPr>
        <w:t>Keluarga Cemara</w:t>
      </w:r>
      <w:r>
        <w:rPr>
          <w:rFonts w:asciiTheme="majorBidi" w:hAnsiTheme="majorBidi" w:cstheme="majorBidi"/>
          <w:sz w:val="24"/>
          <w:szCs w:val="24"/>
        </w:rPr>
        <w:t xml:space="preserve">, yaitu sebanyak 76 data, sedangkan yang paling sedikit ditemukan, yaitu tindak tutur tidak langsung sebanyak 19 data. </w:t>
      </w:r>
    </w:p>
    <w:p w:rsidR="009560D8" w:rsidRPr="00E47572" w:rsidRDefault="009560D8" w:rsidP="009560D8">
      <w:pPr>
        <w:pStyle w:val="ListParagraph"/>
        <w:numPr>
          <w:ilvl w:val="0"/>
          <w:numId w:val="23"/>
        </w:numPr>
        <w:spacing w:before="360" w:after="0" w:line="240" w:lineRule="auto"/>
        <w:ind w:left="425" w:hanging="425"/>
      </w:pPr>
      <w:r w:rsidRPr="0024358E">
        <w:rPr>
          <w:rFonts w:asciiTheme="majorBidi" w:hAnsiTheme="majorBidi" w:cstheme="majorBidi"/>
          <w:sz w:val="24"/>
          <w:szCs w:val="24"/>
        </w:rPr>
        <w:t xml:space="preserve">Hasil penelitian ini dapat diimplikasikan pada pembelajaran bahasa Indonesia kelas XI SMA, yaitu pada materi teks drama. Materi tersebut terdapat pada KD 3.19 </w:t>
      </w:r>
      <w:r w:rsidRPr="0024358E">
        <w:rPr>
          <w:rFonts w:asciiTheme="majorBidi" w:hAnsiTheme="majorBidi" w:cstheme="majorBidi"/>
          <w:sz w:val="24"/>
          <w:szCs w:val="24"/>
        </w:rPr>
        <w:lastRenderedPageBreak/>
        <w:t>Menganalisis isi dan kebahasaan drama yang dibaca atau ditonton dan KD 4.19 Mendemonstrasikan sebuah naskah drama dengan memperhatikan isi dan  kebahasaan.</w:t>
      </w:r>
      <w:r w:rsidRPr="003A3015">
        <w:t xml:space="preserve"> </w:t>
      </w:r>
      <w:r w:rsidRPr="0024358E">
        <w:rPr>
          <w:rFonts w:asciiTheme="majorBidi" w:hAnsiTheme="majorBidi" w:cstheme="majorBidi"/>
          <w:sz w:val="24"/>
          <w:szCs w:val="24"/>
        </w:rPr>
        <w:t xml:space="preserve">Tindak ilokusi asertif, direktif, komisif, ekspresif, dan deklaratif dilihat dari kelangsungan dan ketidaklangsungan dapat digunakan oleh peserta didik untuk menganalisis isi dan kebahasaan teks drama, serta dapat membantu peserta didik dalam mendemonstrasikan sebuah naskah drama. </w:t>
      </w:r>
      <w:r>
        <w:rPr>
          <w:rFonts w:asciiTheme="majorBidi" w:hAnsiTheme="majorBidi" w:cstheme="majorBidi"/>
          <w:sz w:val="24"/>
          <w:szCs w:val="24"/>
        </w:rPr>
        <w:t xml:space="preserve">Pendidik dapat memanfaatkan contoh dialog film </w:t>
      </w:r>
      <w:r w:rsidRPr="00513CF0">
        <w:rPr>
          <w:rFonts w:asciiTheme="majorBidi" w:hAnsiTheme="majorBidi" w:cstheme="majorBidi"/>
          <w:i/>
          <w:iCs/>
          <w:sz w:val="24"/>
          <w:szCs w:val="24"/>
        </w:rPr>
        <w:t>Keluarga Cemara</w:t>
      </w:r>
      <w:r>
        <w:rPr>
          <w:rFonts w:asciiTheme="majorBidi" w:hAnsiTheme="majorBidi" w:cstheme="majorBidi"/>
          <w:sz w:val="24"/>
          <w:szCs w:val="24"/>
        </w:rPr>
        <w:t xml:space="preserve"> sebagai bahan pembelajaran yang dapat membantu peserta didik agar </w:t>
      </w:r>
      <w:r w:rsidRPr="0024358E">
        <w:rPr>
          <w:rFonts w:asciiTheme="majorBidi" w:hAnsiTheme="majorBidi" w:cstheme="majorBidi"/>
          <w:sz w:val="24"/>
          <w:szCs w:val="24"/>
        </w:rPr>
        <w:t>dapat memahami maksud tuturan tiap tokoh melalui tindak ilokusi dan dapat menyi</w:t>
      </w:r>
      <w:r>
        <w:rPr>
          <w:rFonts w:asciiTheme="majorBidi" w:hAnsiTheme="majorBidi" w:cstheme="majorBidi"/>
          <w:sz w:val="24"/>
          <w:szCs w:val="24"/>
        </w:rPr>
        <w:t xml:space="preserve">mpulkan isi dari drama tersebut serta dapat mempraktikkannya dalam bentuk pementasan drama. </w:t>
      </w:r>
    </w:p>
    <w:p w:rsidR="00A975C8" w:rsidRDefault="009560D8" w:rsidP="009560D8">
      <w:pPr>
        <w:pStyle w:val="NoSpacing"/>
        <w:spacing w:before="360"/>
        <w:rPr>
          <w:rFonts w:asciiTheme="majorBidi" w:hAnsiTheme="majorBidi" w:cstheme="majorBidi"/>
          <w:b/>
          <w:bCs/>
          <w:sz w:val="24"/>
          <w:szCs w:val="24"/>
        </w:rPr>
      </w:pPr>
      <w:r w:rsidRPr="009560D8">
        <w:rPr>
          <w:rFonts w:asciiTheme="majorBidi" w:hAnsiTheme="majorBidi" w:cstheme="majorBidi"/>
          <w:b/>
          <w:bCs/>
          <w:sz w:val="24"/>
          <w:szCs w:val="24"/>
        </w:rPr>
        <w:t>B. Saran</w:t>
      </w:r>
    </w:p>
    <w:p w:rsidR="009560D8" w:rsidRPr="009560D8" w:rsidRDefault="009560D8" w:rsidP="009560D8">
      <w:pPr>
        <w:pStyle w:val="NoSpacing"/>
        <w:spacing w:before="100" w:beforeAutospacing="1"/>
        <w:rPr>
          <w:rFonts w:asciiTheme="majorBidi" w:hAnsiTheme="majorBidi" w:cstheme="majorBidi"/>
          <w:sz w:val="24"/>
          <w:szCs w:val="24"/>
        </w:rPr>
      </w:pPr>
      <w:r>
        <w:rPr>
          <w:rFonts w:asciiTheme="majorBidi" w:hAnsiTheme="majorBidi" w:cstheme="majorBidi"/>
          <w:sz w:val="24"/>
          <w:szCs w:val="24"/>
        </w:rPr>
        <w:t>Berdasarkan hasil penelitian dan pembahasan yang telah disajikan sebelumnya. Berikut ini saran yang dapat disampaikan penulis.</w:t>
      </w:r>
    </w:p>
    <w:p w:rsidR="009560D8" w:rsidRDefault="009560D8" w:rsidP="009560D8">
      <w:pPr>
        <w:pStyle w:val="NoSpacing"/>
        <w:numPr>
          <w:ilvl w:val="0"/>
          <w:numId w:val="25"/>
        </w:numPr>
        <w:ind w:left="425" w:hanging="425"/>
        <w:rPr>
          <w:rFonts w:asciiTheme="majorBidi" w:hAnsiTheme="majorBidi" w:cstheme="majorBidi"/>
          <w:sz w:val="24"/>
          <w:szCs w:val="24"/>
        </w:rPr>
      </w:pPr>
      <w:r>
        <w:rPr>
          <w:rFonts w:asciiTheme="majorBidi" w:hAnsiTheme="majorBidi" w:cstheme="majorBidi"/>
          <w:sz w:val="24"/>
          <w:szCs w:val="24"/>
        </w:rPr>
        <w:t>Bagi pendidik, hasil penelitian ini kiranya dapat dimanfaatkan sebagai bahan dalam pembelajaran drama.</w:t>
      </w:r>
    </w:p>
    <w:p w:rsidR="009560D8" w:rsidRDefault="009560D8" w:rsidP="009560D8">
      <w:pPr>
        <w:pStyle w:val="NoSpacing"/>
        <w:numPr>
          <w:ilvl w:val="0"/>
          <w:numId w:val="25"/>
        </w:numPr>
        <w:spacing w:before="100" w:beforeAutospacing="1"/>
        <w:ind w:left="425" w:hanging="425"/>
        <w:rPr>
          <w:rFonts w:asciiTheme="majorBidi" w:hAnsiTheme="majorBidi" w:cstheme="majorBidi"/>
          <w:sz w:val="24"/>
          <w:szCs w:val="24"/>
        </w:rPr>
      </w:pPr>
      <w:r>
        <w:rPr>
          <w:rFonts w:asciiTheme="majorBidi" w:hAnsiTheme="majorBidi" w:cstheme="majorBidi"/>
          <w:sz w:val="24"/>
          <w:szCs w:val="24"/>
        </w:rPr>
        <w:t>Bagi peneliti yang ingin meneliti kajian yang sama diharapkan dapat mengembangkan dan mengkaji secara lebih mendalam mengenai topik bahasan.</w:t>
      </w:r>
    </w:p>
    <w:p w:rsidR="009560D8" w:rsidRPr="00BE4B16" w:rsidRDefault="009560D8" w:rsidP="009560D8">
      <w:pPr>
        <w:pStyle w:val="NoSpacing"/>
        <w:numPr>
          <w:ilvl w:val="0"/>
          <w:numId w:val="25"/>
        </w:numPr>
        <w:spacing w:before="100" w:beforeAutospacing="1"/>
        <w:ind w:left="425" w:hanging="425"/>
        <w:rPr>
          <w:rFonts w:asciiTheme="majorBidi" w:hAnsiTheme="majorBidi" w:cstheme="majorBidi"/>
          <w:sz w:val="24"/>
          <w:szCs w:val="24"/>
        </w:rPr>
      </w:pPr>
      <w:r>
        <w:rPr>
          <w:rFonts w:asciiTheme="majorBidi" w:hAnsiTheme="majorBidi" w:cstheme="majorBidi"/>
          <w:sz w:val="24"/>
          <w:szCs w:val="24"/>
        </w:rPr>
        <w:t xml:space="preserve">Bagi peserta didik, penelitian ini diharapkan dapat menambah wawasan peserta didik mengenai tindak ilokusi dan dapat </w:t>
      </w:r>
      <w:r>
        <w:rPr>
          <w:rFonts w:asciiTheme="majorBidi" w:hAnsiTheme="majorBidi" w:cstheme="majorBidi"/>
          <w:sz w:val="24"/>
          <w:szCs w:val="24"/>
        </w:rPr>
        <w:lastRenderedPageBreak/>
        <w:t>membantu peserta didik dalam pembelajaran drama.</w:t>
      </w:r>
    </w:p>
    <w:p w:rsidR="00F8772D" w:rsidRDefault="00F8772D" w:rsidP="00F8772D">
      <w:pPr>
        <w:spacing w:before="100" w:beforeAutospacing="1" w:after="0" w:line="240" w:lineRule="auto"/>
        <w:rPr>
          <w:rFonts w:asciiTheme="majorBidi" w:hAnsiTheme="majorBidi" w:cstheme="majorBidi"/>
          <w:b/>
          <w:bCs/>
          <w:sz w:val="24"/>
          <w:szCs w:val="24"/>
        </w:rPr>
      </w:pPr>
      <w:r w:rsidRPr="00F8772D">
        <w:rPr>
          <w:rFonts w:asciiTheme="majorBidi" w:hAnsiTheme="majorBidi" w:cstheme="majorBidi"/>
          <w:b/>
          <w:bCs/>
          <w:sz w:val="24"/>
          <w:szCs w:val="24"/>
        </w:rPr>
        <w:t>V. DAFTAR PUSTAKA</w:t>
      </w:r>
    </w:p>
    <w:p w:rsidR="003563CC" w:rsidRDefault="003563CC" w:rsidP="00F8772D">
      <w:pPr>
        <w:widowControl w:val="0"/>
        <w:autoSpaceDE w:val="0"/>
        <w:autoSpaceDN w:val="0"/>
        <w:adjustRightInd w:val="0"/>
        <w:spacing w:before="100" w:beforeAutospacing="1" w:after="0" w:line="240" w:lineRule="auto"/>
        <w:ind w:left="482" w:hanging="482"/>
        <w:rPr>
          <w:rFonts w:ascii="Times New Roman" w:hAnsi="Times New Roman" w:cs="Times New Roman"/>
          <w:noProof/>
          <w:sz w:val="24"/>
          <w:szCs w:val="24"/>
        </w:rPr>
      </w:pPr>
      <w:bookmarkStart w:id="0" w:name="_GoBack"/>
      <w:r>
        <w:rPr>
          <w:rFonts w:ascii="Times New Roman" w:hAnsi="Times New Roman" w:cs="Times New Roman"/>
          <w:noProof/>
          <w:sz w:val="24"/>
          <w:szCs w:val="24"/>
        </w:rPr>
        <w:t>Alfathoni &amp; Manesah, D. 2020</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Pengantar Teori Film</w:t>
      </w:r>
      <w:r>
        <w:rPr>
          <w:rFonts w:ascii="Times New Roman" w:hAnsi="Times New Roman" w:cs="Times New Roman"/>
          <w:noProof/>
          <w:sz w:val="24"/>
          <w:szCs w:val="24"/>
        </w:rPr>
        <w:t>. Deepublish, Yogyakarta. 67 hlm</w:t>
      </w:r>
    </w:p>
    <w:p w:rsidR="00F8772D" w:rsidRDefault="00F8772D" w:rsidP="00F8772D">
      <w:pPr>
        <w:widowControl w:val="0"/>
        <w:autoSpaceDE w:val="0"/>
        <w:autoSpaceDN w:val="0"/>
        <w:adjustRightInd w:val="0"/>
        <w:spacing w:before="100" w:beforeAutospacing="1" w:after="0" w:line="240" w:lineRule="auto"/>
        <w:ind w:left="482" w:hanging="482"/>
        <w:rPr>
          <w:rFonts w:ascii="Times New Roman" w:hAnsi="Times New Roman" w:cs="Times New Roman"/>
          <w:noProof/>
          <w:sz w:val="24"/>
          <w:szCs w:val="24"/>
        </w:rPr>
      </w:pPr>
      <w:r>
        <w:rPr>
          <w:rFonts w:ascii="Times New Roman" w:hAnsi="Times New Roman" w:cs="Times New Roman"/>
          <w:noProof/>
          <w:sz w:val="24"/>
          <w:szCs w:val="24"/>
        </w:rPr>
        <w:t>Darmadi, H. 2013</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Metode Penelitian Pendidikan dan Sosial; Konsep Dasar dan Implementasi</w:t>
      </w:r>
      <w:r w:rsidRPr="009660D1">
        <w:rPr>
          <w:rFonts w:ascii="Times New Roman" w:hAnsi="Times New Roman" w:cs="Times New Roman"/>
          <w:noProof/>
          <w:sz w:val="24"/>
          <w:szCs w:val="24"/>
        </w:rPr>
        <w:t>. Alfabeta.</w:t>
      </w:r>
      <w:r>
        <w:rPr>
          <w:rFonts w:ascii="Times New Roman" w:hAnsi="Times New Roman" w:cs="Times New Roman"/>
          <w:noProof/>
          <w:sz w:val="24"/>
          <w:szCs w:val="24"/>
        </w:rPr>
        <w:t xml:space="preserve"> 414 hlm.</w:t>
      </w:r>
    </w:p>
    <w:p w:rsidR="00F8772D" w:rsidRDefault="00F8772D" w:rsidP="00F8772D">
      <w:pPr>
        <w:widowControl w:val="0"/>
        <w:autoSpaceDE w:val="0"/>
        <w:autoSpaceDN w:val="0"/>
        <w:adjustRightInd w:val="0"/>
        <w:spacing w:before="100" w:beforeAutospacing="1" w:after="0" w:line="240" w:lineRule="auto"/>
        <w:ind w:left="482" w:hanging="482"/>
        <w:rPr>
          <w:rFonts w:ascii="Times New Roman" w:hAnsi="Times New Roman" w:cs="Times New Roman"/>
          <w:noProof/>
          <w:sz w:val="24"/>
          <w:szCs w:val="24"/>
        </w:rPr>
      </w:pPr>
      <w:r>
        <w:rPr>
          <w:rFonts w:ascii="Times New Roman" w:hAnsi="Times New Roman" w:cs="Times New Roman"/>
          <w:noProof/>
          <w:sz w:val="24"/>
          <w:szCs w:val="24"/>
        </w:rPr>
        <w:t>Moleong, L. J. 2016</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Metodologi Penelitian Kualitatif</w:t>
      </w:r>
      <w:r>
        <w:rPr>
          <w:rFonts w:ascii="Times New Roman" w:hAnsi="Times New Roman" w:cs="Times New Roman"/>
          <w:noProof/>
          <w:sz w:val="24"/>
          <w:szCs w:val="24"/>
        </w:rPr>
        <w:t>. Remaja Rosdakarya, Bandung. 410 hlm.</w:t>
      </w:r>
    </w:p>
    <w:p w:rsidR="003563CC" w:rsidRDefault="003563CC" w:rsidP="003563CC">
      <w:pPr>
        <w:widowControl w:val="0"/>
        <w:autoSpaceDE w:val="0"/>
        <w:autoSpaceDN w:val="0"/>
        <w:adjustRightInd w:val="0"/>
        <w:spacing w:after="0" w:line="240" w:lineRule="auto"/>
        <w:ind w:left="482" w:hanging="482"/>
        <w:rPr>
          <w:rFonts w:ascii="Times New Roman" w:hAnsi="Times New Roman" w:cs="Times New Roman"/>
          <w:noProof/>
          <w:sz w:val="24"/>
          <w:szCs w:val="24"/>
        </w:rPr>
      </w:pPr>
    </w:p>
    <w:p w:rsidR="003563CC" w:rsidRDefault="003563CC" w:rsidP="003563C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Panamba, Merlinda. L. 2021</w:t>
      </w:r>
      <w:r w:rsidRPr="009660D1">
        <w:rPr>
          <w:rFonts w:ascii="Times New Roman" w:hAnsi="Times New Roman" w:cs="Times New Roman"/>
          <w:noProof/>
          <w:sz w:val="24"/>
          <w:szCs w:val="24"/>
        </w:rPr>
        <w:t>.</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Tindak Ilokusi dalam Film Melodylan karya Fajar Nugros </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3</w:t>
      </w:r>
      <w:r w:rsidRPr="009660D1">
        <w:rPr>
          <w:rFonts w:ascii="Times New Roman" w:hAnsi="Times New Roman" w:cs="Times New Roman"/>
          <w:noProof/>
          <w:sz w:val="24"/>
          <w:szCs w:val="24"/>
        </w:rPr>
        <w:t>(2), 6.</w:t>
      </w:r>
    </w:p>
    <w:p w:rsidR="003563CC" w:rsidRDefault="003563CC" w:rsidP="003563CC">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3563CC" w:rsidRDefault="003563CC" w:rsidP="003563CC">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60D1">
        <w:rPr>
          <w:rFonts w:ascii="Times New Roman" w:hAnsi="Times New Roman" w:cs="Times New Roman"/>
          <w:noProof/>
          <w:sz w:val="24"/>
          <w:szCs w:val="24"/>
        </w:rPr>
        <w:t xml:space="preserve">Rosyidi, A. </w:t>
      </w:r>
      <w:r>
        <w:rPr>
          <w:rFonts w:ascii="Times New Roman" w:hAnsi="Times New Roman" w:cs="Times New Roman"/>
          <w:noProof/>
          <w:sz w:val="24"/>
          <w:szCs w:val="24"/>
        </w:rPr>
        <w:t>Z., Mahyuni, M., &amp; Muhaimi, M. 2019</w:t>
      </w:r>
      <w:r w:rsidRPr="009660D1">
        <w:rPr>
          <w:rFonts w:ascii="Times New Roman" w:hAnsi="Times New Roman" w:cs="Times New Roman"/>
          <w:noProof/>
          <w:sz w:val="24"/>
          <w:szCs w:val="24"/>
        </w:rPr>
        <w:t xml:space="preserve">. Illocutionary Speech Acts Use by Jokowidodo in First Indonesia Presidential Election Debate 2019. </w:t>
      </w:r>
      <w:r w:rsidRPr="009660D1">
        <w:rPr>
          <w:rFonts w:ascii="Times New Roman" w:hAnsi="Times New Roman" w:cs="Times New Roman"/>
          <w:i/>
          <w:iCs/>
          <w:noProof/>
          <w:sz w:val="24"/>
          <w:szCs w:val="24"/>
        </w:rPr>
        <w:t>International Journal of Multicultural and Multireligious Understanding</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6</w:t>
      </w:r>
      <w:r w:rsidRPr="009660D1">
        <w:rPr>
          <w:rFonts w:ascii="Times New Roman" w:hAnsi="Times New Roman" w:cs="Times New Roman"/>
          <w:noProof/>
          <w:sz w:val="24"/>
          <w:szCs w:val="24"/>
        </w:rPr>
        <w:t>(2), 735. https://doi.org/10.18415/ijmmu.v6i2.760</w:t>
      </w:r>
    </w:p>
    <w:p w:rsidR="00F8772D" w:rsidRDefault="00F8772D" w:rsidP="00F8772D">
      <w:pPr>
        <w:widowControl w:val="0"/>
        <w:autoSpaceDE w:val="0"/>
        <w:autoSpaceDN w:val="0"/>
        <w:adjustRightInd w:val="0"/>
        <w:spacing w:before="100" w:beforeAutospacing="1" w:after="0" w:line="240" w:lineRule="auto"/>
        <w:ind w:left="482" w:hanging="482"/>
        <w:rPr>
          <w:rFonts w:ascii="Times New Roman" w:hAnsi="Times New Roman" w:cs="Times New Roman"/>
          <w:noProof/>
          <w:sz w:val="24"/>
          <w:szCs w:val="24"/>
        </w:rPr>
      </w:pPr>
      <w:r>
        <w:rPr>
          <w:rFonts w:ascii="Times New Roman" w:hAnsi="Times New Roman" w:cs="Times New Roman"/>
          <w:noProof/>
          <w:sz w:val="24"/>
          <w:szCs w:val="24"/>
        </w:rPr>
        <w:t>Rusminto. 2015</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Analisis Wacana; Kajian Teoretis dan Praktis</w:t>
      </w:r>
      <w:r>
        <w:rPr>
          <w:rFonts w:ascii="Times New Roman" w:hAnsi="Times New Roman" w:cs="Times New Roman"/>
          <w:noProof/>
          <w:sz w:val="24"/>
          <w:szCs w:val="24"/>
        </w:rPr>
        <w:t xml:space="preserve"> (1st ed.). Graha Ilmu, Yogyakarta. 120 hlm.</w:t>
      </w:r>
    </w:p>
    <w:p w:rsidR="00F8772D" w:rsidRDefault="00F8772D"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3563CC" w:rsidRDefault="003563CC" w:rsidP="003563C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Searle, J. R. 1979</w:t>
      </w:r>
      <w:r w:rsidRPr="009660D1">
        <w:rPr>
          <w:rFonts w:ascii="Times New Roman" w:hAnsi="Times New Roman" w:cs="Times New Roman"/>
          <w:noProof/>
          <w:sz w:val="24"/>
          <w:szCs w:val="24"/>
        </w:rPr>
        <w:t xml:space="preserve">. Studies in the theory of speech acts. In </w:t>
      </w:r>
      <w:r w:rsidRPr="009660D1">
        <w:rPr>
          <w:rFonts w:ascii="Times New Roman" w:hAnsi="Times New Roman" w:cs="Times New Roman"/>
          <w:i/>
          <w:iCs/>
          <w:noProof/>
          <w:sz w:val="24"/>
          <w:szCs w:val="24"/>
        </w:rPr>
        <w:t>Cambridge University Press</w:t>
      </w:r>
      <w:r w:rsidRPr="009660D1">
        <w:rPr>
          <w:rFonts w:ascii="Times New Roman" w:hAnsi="Times New Roman" w:cs="Times New Roman"/>
          <w:noProof/>
          <w:sz w:val="24"/>
          <w:szCs w:val="24"/>
        </w:rPr>
        <w:t>. http://books.google.com/books?hl=en&amp;amp;lr=&amp;amp;id=dhf27-nv7pkC&amp;amp;oi=fnd&amp;amp;pg=PR6&amp;amp;dq=EXPRESSION+AND+MEANING+Studies+in+</w:t>
      </w:r>
      <w:r w:rsidRPr="009660D1">
        <w:rPr>
          <w:rFonts w:ascii="Times New Roman" w:hAnsi="Times New Roman" w:cs="Times New Roman"/>
          <w:noProof/>
          <w:sz w:val="24"/>
          <w:szCs w:val="24"/>
        </w:rPr>
        <w:lastRenderedPageBreak/>
        <w:t>the+Theory+of+Speech+Acts&amp;amp;ots=ywgN2W3dyC&amp;amp;sig=1Xq8EaJAkLA3eobqEjCxouyzVrk</w:t>
      </w:r>
    </w:p>
    <w:p w:rsidR="003563CC" w:rsidRDefault="003563CC"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8772D" w:rsidRDefault="00F8772D"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Tarigan, H. G. 2015</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Pengajaran Pragmatik</w:t>
      </w:r>
      <w:r>
        <w:rPr>
          <w:rFonts w:ascii="Times New Roman" w:hAnsi="Times New Roman" w:cs="Times New Roman"/>
          <w:noProof/>
          <w:sz w:val="24"/>
          <w:szCs w:val="24"/>
        </w:rPr>
        <w:t>. CV Angkasa, Bandung. 167 hlm.</w:t>
      </w:r>
    </w:p>
    <w:p w:rsidR="00F8772D" w:rsidRDefault="00F8772D" w:rsidP="00F8772D">
      <w:pPr>
        <w:widowControl w:val="0"/>
        <w:autoSpaceDE w:val="0"/>
        <w:autoSpaceDN w:val="0"/>
        <w:adjustRightInd w:val="0"/>
        <w:spacing w:after="0" w:line="360" w:lineRule="auto"/>
        <w:ind w:left="480" w:hanging="480"/>
        <w:rPr>
          <w:rFonts w:ascii="Times New Roman" w:hAnsi="Times New Roman" w:cs="Times New Roman"/>
          <w:noProof/>
          <w:sz w:val="24"/>
          <w:szCs w:val="24"/>
        </w:rPr>
      </w:pPr>
    </w:p>
    <w:p w:rsidR="003563CC" w:rsidRDefault="003563CC" w:rsidP="003563C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Wijana, I. D. P. 1996</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Dasar-dasar Pragmatik</w:t>
      </w:r>
      <w:r>
        <w:rPr>
          <w:rFonts w:ascii="Times New Roman" w:hAnsi="Times New Roman" w:cs="Times New Roman"/>
          <w:noProof/>
          <w:sz w:val="24"/>
          <w:szCs w:val="24"/>
        </w:rPr>
        <w:t xml:space="preserve"> (1st ed.). Andi Offset, Yogyakarta. 74 hlm.</w:t>
      </w:r>
    </w:p>
    <w:p w:rsidR="003563CC" w:rsidRDefault="003563CC"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8772D" w:rsidRDefault="00F8772D"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60D1">
        <w:rPr>
          <w:rFonts w:ascii="Times New Roman" w:hAnsi="Times New Roman" w:cs="Times New Roman"/>
          <w:noProof/>
          <w:sz w:val="24"/>
          <w:szCs w:val="24"/>
        </w:rPr>
        <w:t>Yule, G</w:t>
      </w:r>
      <w:r>
        <w:rPr>
          <w:rFonts w:ascii="Times New Roman" w:hAnsi="Times New Roman" w:cs="Times New Roman"/>
          <w:noProof/>
          <w:sz w:val="24"/>
          <w:szCs w:val="24"/>
        </w:rPr>
        <w:t>eorge. 2018</w:t>
      </w:r>
      <w:r w:rsidRPr="009660D1">
        <w:rPr>
          <w:rFonts w:ascii="Times New Roman" w:hAnsi="Times New Roman" w:cs="Times New Roman"/>
          <w:noProof/>
          <w:sz w:val="24"/>
          <w:szCs w:val="24"/>
        </w:rPr>
        <w:t xml:space="preserve">. </w:t>
      </w:r>
      <w:r w:rsidRPr="009660D1">
        <w:rPr>
          <w:rFonts w:ascii="Times New Roman" w:hAnsi="Times New Roman" w:cs="Times New Roman"/>
          <w:i/>
          <w:iCs/>
          <w:noProof/>
          <w:sz w:val="24"/>
          <w:szCs w:val="24"/>
        </w:rPr>
        <w:t>Pragmatik</w:t>
      </w:r>
      <w:r>
        <w:rPr>
          <w:rFonts w:ascii="Times New Roman" w:hAnsi="Times New Roman" w:cs="Times New Roman"/>
          <w:noProof/>
          <w:sz w:val="24"/>
          <w:szCs w:val="24"/>
        </w:rPr>
        <w:t>. Pustaka Pelajar, Yogyakarta. 240 hlm.</w:t>
      </w:r>
    </w:p>
    <w:bookmarkEnd w:id="0"/>
    <w:p w:rsidR="00F8772D" w:rsidRDefault="00F8772D"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8772D" w:rsidRDefault="00F8772D" w:rsidP="00F8772D">
      <w:pPr>
        <w:widowControl w:val="0"/>
        <w:autoSpaceDE w:val="0"/>
        <w:autoSpaceDN w:val="0"/>
        <w:adjustRightInd w:val="0"/>
        <w:spacing w:before="100" w:beforeAutospacing="1" w:after="0" w:line="240" w:lineRule="auto"/>
        <w:ind w:left="482" w:hanging="482"/>
        <w:rPr>
          <w:rFonts w:ascii="Times New Roman" w:hAnsi="Times New Roman" w:cs="Times New Roman"/>
          <w:noProof/>
          <w:sz w:val="24"/>
          <w:szCs w:val="24"/>
        </w:rPr>
      </w:pPr>
    </w:p>
    <w:p w:rsidR="00F8772D" w:rsidRDefault="00F8772D"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8772D" w:rsidRDefault="00F8772D" w:rsidP="00F8772D">
      <w:pPr>
        <w:widowControl w:val="0"/>
        <w:autoSpaceDE w:val="0"/>
        <w:autoSpaceDN w:val="0"/>
        <w:adjustRightInd w:val="0"/>
        <w:spacing w:before="100" w:beforeAutospacing="1" w:after="0" w:line="240" w:lineRule="auto"/>
        <w:ind w:left="482" w:hanging="482"/>
        <w:rPr>
          <w:rFonts w:ascii="Times New Roman" w:hAnsi="Times New Roman" w:cs="Times New Roman"/>
          <w:noProof/>
          <w:sz w:val="24"/>
          <w:szCs w:val="24"/>
        </w:rPr>
      </w:pPr>
    </w:p>
    <w:p w:rsidR="00F8772D" w:rsidRDefault="00F8772D" w:rsidP="00F8772D">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8772D" w:rsidRPr="00F8772D" w:rsidRDefault="00F8772D" w:rsidP="00F8772D">
      <w:pPr>
        <w:spacing w:before="100" w:beforeAutospacing="1" w:after="0" w:line="240" w:lineRule="auto"/>
        <w:rPr>
          <w:rFonts w:asciiTheme="majorBidi" w:hAnsiTheme="majorBidi" w:cstheme="majorBidi"/>
          <w:sz w:val="24"/>
          <w:szCs w:val="24"/>
        </w:rPr>
      </w:pPr>
    </w:p>
    <w:sectPr w:rsidR="00F8772D" w:rsidRPr="00F8772D" w:rsidSect="00A70DEA">
      <w:pgSz w:w="11906" w:h="16838"/>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0DC" w:rsidRDefault="006550DC" w:rsidP="00B9303B">
      <w:pPr>
        <w:spacing w:after="0" w:line="240" w:lineRule="auto"/>
      </w:pPr>
      <w:r>
        <w:separator/>
      </w:r>
    </w:p>
  </w:endnote>
  <w:endnote w:type="continuationSeparator" w:id="0">
    <w:p w:rsidR="006550DC" w:rsidRDefault="006550DC" w:rsidP="00B9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B" w:rsidRDefault="00B9303B" w:rsidP="00B9303B">
    <w:pPr>
      <w:pStyle w:val="Footer"/>
      <w:pBdr>
        <w:top w:val="thinThickSmallGap" w:sz="24" w:space="1" w:color="622423" w:themeColor="accent2" w:themeShade="7F"/>
      </w:pBdr>
      <w:rPr>
        <w:rFonts w:asciiTheme="majorHAnsi" w:eastAsiaTheme="majorEastAsia" w:hAnsiTheme="majorHAnsi" w:cstheme="majorBidi"/>
      </w:rPr>
    </w:pPr>
    <w:r w:rsidRPr="00A70DEA">
      <w:rPr>
        <w:rFonts w:asciiTheme="majorHAnsi" w:eastAsiaTheme="majorEastAsia" w:hAnsiTheme="majorHAnsi" w:cstheme="majorBidi"/>
        <w:sz w:val="20"/>
        <w:szCs w:val="20"/>
      </w:rPr>
      <w:t>Prodi Pendidikan Bahasa dan Sastra Indonesia FKIP Universitas Lampung</w:t>
    </w:r>
    <w:r w:rsidRPr="00A70DEA">
      <w:rPr>
        <w:rFonts w:asciiTheme="majorHAnsi" w:eastAsiaTheme="majorEastAsia" w:hAnsiTheme="majorHAnsi" w:cstheme="majorBidi"/>
        <w:sz w:val="20"/>
        <w:szCs w:val="20"/>
      </w:rPr>
      <w:ptab w:relativeTo="margin" w:alignment="right" w:leader="none"/>
    </w:r>
    <w:r w:rsidRPr="00A70DEA">
      <w:rPr>
        <w:rFonts w:asciiTheme="majorHAnsi" w:eastAsiaTheme="majorEastAsia" w:hAnsiTheme="majorHAnsi" w:cstheme="majorBidi"/>
        <w:sz w:val="20"/>
        <w:szCs w:val="20"/>
      </w:rPr>
      <w:t xml:space="preserve">halaman </w:t>
    </w:r>
    <w:r w:rsidRPr="00A70DEA">
      <w:rPr>
        <w:rFonts w:eastAsiaTheme="minorEastAsia"/>
        <w:sz w:val="20"/>
        <w:szCs w:val="20"/>
      </w:rPr>
      <w:fldChar w:fldCharType="begin"/>
    </w:r>
    <w:r w:rsidRPr="00A70DEA">
      <w:rPr>
        <w:sz w:val="20"/>
        <w:szCs w:val="20"/>
      </w:rPr>
      <w:instrText xml:space="preserve"> PAGE   \* MERGEFORMAT </w:instrText>
    </w:r>
    <w:r w:rsidRPr="00A70DEA">
      <w:rPr>
        <w:rFonts w:eastAsiaTheme="minorEastAsia"/>
        <w:sz w:val="20"/>
        <w:szCs w:val="20"/>
      </w:rPr>
      <w:fldChar w:fldCharType="separate"/>
    </w:r>
    <w:r w:rsidR="00781E41" w:rsidRPr="00781E41">
      <w:rPr>
        <w:rFonts w:asciiTheme="majorHAnsi" w:eastAsiaTheme="majorEastAsia" w:hAnsiTheme="majorHAnsi" w:cstheme="majorBidi"/>
        <w:noProof/>
        <w:sz w:val="20"/>
        <w:szCs w:val="20"/>
      </w:rPr>
      <w:t>12</w:t>
    </w:r>
    <w:r w:rsidRPr="00A70DEA">
      <w:rPr>
        <w:rFonts w:asciiTheme="majorHAnsi" w:eastAsiaTheme="majorEastAsia" w:hAnsiTheme="majorHAnsi" w:cstheme="majorBidi"/>
        <w:noProof/>
        <w:sz w:val="20"/>
        <w:szCs w:val="20"/>
      </w:rPr>
      <w:fldChar w:fldCharType="end"/>
    </w:r>
  </w:p>
  <w:p w:rsidR="00B9303B" w:rsidRDefault="00B93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0DC" w:rsidRDefault="006550DC" w:rsidP="00B9303B">
      <w:pPr>
        <w:spacing w:after="0" w:line="240" w:lineRule="auto"/>
      </w:pPr>
      <w:r>
        <w:separator/>
      </w:r>
    </w:p>
  </w:footnote>
  <w:footnote w:type="continuationSeparator" w:id="0">
    <w:p w:rsidR="006550DC" w:rsidRDefault="006550DC" w:rsidP="00B93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B" w:rsidRDefault="00B9303B">
    <w:pPr>
      <w:pStyle w:val="Header"/>
    </w:pPr>
    <w:r w:rsidRPr="00B9303B">
      <w:rPr>
        <w:rFonts w:asciiTheme="majorBidi" w:hAnsiTheme="majorBidi" w:cstheme="majorBidi"/>
        <w:i/>
        <w:iCs/>
        <w:sz w:val="24"/>
        <w:szCs w:val="24"/>
      </w:rPr>
      <w:t>Jurnal Kata (Bahas</w:t>
    </w:r>
    <w:r>
      <w:rPr>
        <w:rFonts w:asciiTheme="majorBidi" w:hAnsiTheme="majorBidi" w:cstheme="majorBidi"/>
        <w:i/>
        <w:iCs/>
        <w:sz w:val="24"/>
        <w:szCs w:val="24"/>
      </w:rPr>
      <w:t>a, Sastra, dan Pembelajarannya)</w:t>
    </w:r>
    <w:r w:rsidR="0035571E">
      <w:t xml:space="preserve">                                  </w:t>
    </w:r>
    <w:r w:rsidRPr="00B9303B">
      <w:rPr>
        <w:rFonts w:asciiTheme="majorBidi" w:hAnsiTheme="majorBidi" w:cstheme="majorBidi"/>
        <w:sz w:val="24"/>
        <w:szCs w:val="24"/>
      </w:rPr>
      <w:t>Maret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758"/>
    <w:multiLevelType w:val="hybridMultilevel"/>
    <w:tmpl w:val="BC2458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71002F"/>
    <w:multiLevelType w:val="hybridMultilevel"/>
    <w:tmpl w:val="4E9E5A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090C51"/>
    <w:multiLevelType w:val="hybridMultilevel"/>
    <w:tmpl w:val="D04A4D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90238"/>
    <w:multiLevelType w:val="hybridMultilevel"/>
    <w:tmpl w:val="8D9AB0D6"/>
    <w:lvl w:ilvl="0" w:tplc="48DA4E8A">
      <w:start w:val="1"/>
      <w:numFmt w:val="decimal"/>
      <w:lvlText w:val="c.%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947913"/>
    <w:multiLevelType w:val="hybridMultilevel"/>
    <w:tmpl w:val="CEFA0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F74022"/>
    <w:multiLevelType w:val="hybridMultilevel"/>
    <w:tmpl w:val="3258BEC4"/>
    <w:lvl w:ilvl="0" w:tplc="B5840C54">
      <w:start w:val="1"/>
      <w:numFmt w:val="decimal"/>
      <w:lvlText w:val="e.%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78528A"/>
    <w:multiLevelType w:val="hybridMultilevel"/>
    <w:tmpl w:val="9668A378"/>
    <w:lvl w:ilvl="0" w:tplc="48DA4E8A">
      <w:start w:val="1"/>
      <w:numFmt w:val="decimal"/>
      <w:lvlText w:val="c.%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22545E"/>
    <w:multiLevelType w:val="hybridMultilevel"/>
    <w:tmpl w:val="39389F96"/>
    <w:lvl w:ilvl="0" w:tplc="B5840C54">
      <w:start w:val="1"/>
      <w:numFmt w:val="decimal"/>
      <w:lvlText w:val="e.%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FC63122"/>
    <w:multiLevelType w:val="hybridMultilevel"/>
    <w:tmpl w:val="A0D45A2E"/>
    <w:lvl w:ilvl="0" w:tplc="D562A69C">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5B54A6"/>
    <w:multiLevelType w:val="hybridMultilevel"/>
    <w:tmpl w:val="A7A6F99C"/>
    <w:lvl w:ilvl="0" w:tplc="95380EBA">
      <w:start w:val="1"/>
      <w:numFmt w:val="decimal"/>
      <w:lvlText w:val="d.%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6A71C9"/>
    <w:multiLevelType w:val="hybridMultilevel"/>
    <w:tmpl w:val="F692D8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9E0CA2"/>
    <w:multiLevelType w:val="hybridMultilevel"/>
    <w:tmpl w:val="9D5A14E2"/>
    <w:lvl w:ilvl="0" w:tplc="23E80154">
      <w:start w:val="5"/>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232C66"/>
    <w:multiLevelType w:val="hybridMultilevel"/>
    <w:tmpl w:val="14F68A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120526"/>
    <w:multiLevelType w:val="hybridMultilevel"/>
    <w:tmpl w:val="4B0C58AE"/>
    <w:lvl w:ilvl="0" w:tplc="CDF00CA4">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C8E634B"/>
    <w:multiLevelType w:val="hybridMultilevel"/>
    <w:tmpl w:val="E3A48E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647959"/>
    <w:multiLevelType w:val="hybridMultilevel"/>
    <w:tmpl w:val="E99241C0"/>
    <w:lvl w:ilvl="0" w:tplc="94040666">
      <w:start w:val="1"/>
      <w:numFmt w:val="decimal"/>
      <w:lvlText w:val="a.%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2377DEB"/>
    <w:multiLevelType w:val="hybridMultilevel"/>
    <w:tmpl w:val="01128312"/>
    <w:lvl w:ilvl="0" w:tplc="C3227A4E">
      <w:start w:val="1"/>
      <w:numFmt w:val="decimal"/>
      <w:lvlText w:val="b.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E122F8"/>
    <w:multiLevelType w:val="hybridMultilevel"/>
    <w:tmpl w:val="5DD40C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52405E1"/>
    <w:multiLevelType w:val="hybridMultilevel"/>
    <w:tmpl w:val="AC7210B0"/>
    <w:lvl w:ilvl="0" w:tplc="749AB9D8">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C21195D"/>
    <w:multiLevelType w:val="hybridMultilevel"/>
    <w:tmpl w:val="6C3216A0"/>
    <w:lvl w:ilvl="0" w:tplc="987AE7C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9996AF9"/>
    <w:multiLevelType w:val="hybridMultilevel"/>
    <w:tmpl w:val="42645840"/>
    <w:lvl w:ilvl="0" w:tplc="C802717C">
      <w:start w:val="1"/>
      <w:numFmt w:val="decimal"/>
      <w:lvlText w:val="b.%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295363"/>
    <w:multiLevelType w:val="hybridMultilevel"/>
    <w:tmpl w:val="9A8A295A"/>
    <w:lvl w:ilvl="0" w:tplc="C802717C">
      <w:start w:val="1"/>
      <w:numFmt w:val="decimal"/>
      <w:lvlText w:val="b.%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5B320C4"/>
    <w:multiLevelType w:val="hybridMultilevel"/>
    <w:tmpl w:val="1DAC90EC"/>
    <w:lvl w:ilvl="0" w:tplc="CB1A36E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A3B7A12"/>
    <w:multiLevelType w:val="hybridMultilevel"/>
    <w:tmpl w:val="A132A0D6"/>
    <w:lvl w:ilvl="0" w:tplc="8EEC5CBC">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0D11AB"/>
    <w:multiLevelType w:val="hybridMultilevel"/>
    <w:tmpl w:val="1F3CA2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22"/>
  </w:num>
  <w:num w:numId="5">
    <w:abstractNumId w:val="16"/>
  </w:num>
  <w:num w:numId="6">
    <w:abstractNumId w:val="20"/>
  </w:num>
  <w:num w:numId="7">
    <w:abstractNumId w:val="21"/>
  </w:num>
  <w:num w:numId="8">
    <w:abstractNumId w:val="4"/>
  </w:num>
  <w:num w:numId="9">
    <w:abstractNumId w:val="13"/>
  </w:num>
  <w:num w:numId="10">
    <w:abstractNumId w:val="6"/>
  </w:num>
  <w:num w:numId="11">
    <w:abstractNumId w:val="3"/>
  </w:num>
  <w:num w:numId="12">
    <w:abstractNumId w:val="23"/>
  </w:num>
  <w:num w:numId="13">
    <w:abstractNumId w:val="9"/>
  </w:num>
  <w:num w:numId="14">
    <w:abstractNumId w:val="7"/>
  </w:num>
  <w:num w:numId="15">
    <w:abstractNumId w:val="11"/>
  </w:num>
  <w:num w:numId="16">
    <w:abstractNumId w:val="5"/>
  </w:num>
  <w:num w:numId="17">
    <w:abstractNumId w:val="10"/>
  </w:num>
  <w:num w:numId="18">
    <w:abstractNumId w:val="14"/>
  </w:num>
  <w:num w:numId="19">
    <w:abstractNumId w:val="15"/>
  </w:num>
  <w:num w:numId="20">
    <w:abstractNumId w:val="1"/>
  </w:num>
  <w:num w:numId="21">
    <w:abstractNumId w:val="19"/>
  </w:num>
  <w:num w:numId="22">
    <w:abstractNumId w:val="17"/>
  </w:num>
  <w:num w:numId="23">
    <w:abstractNumId w:val="18"/>
  </w:num>
  <w:num w:numId="24">
    <w:abstractNumId w:val="1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3B"/>
    <w:rsid w:val="00007D50"/>
    <w:rsid w:val="000163DB"/>
    <w:rsid w:val="00023234"/>
    <w:rsid w:val="00024292"/>
    <w:rsid w:val="000336F8"/>
    <w:rsid w:val="00037224"/>
    <w:rsid w:val="0007178D"/>
    <w:rsid w:val="00077D8F"/>
    <w:rsid w:val="00091C25"/>
    <w:rsid w:val="000A2D5A"/>
    <w:rsid w:val="000B203C"/>
    <w:rsid w:val="000D0239"/>
    <w:rsid w:val="000F5C32"/>
    <w:rsid w:val="00122773"/>
    <w:rsid w:val="00143782"/>
    <w:rsid w:val="00150E75"/>
    <w:rsid w:val="0015316F"/>
    <w:rsid w:val="00154DD2"/>
    <w:rsid w:val="0016005B"/>
    <w:rsid w:val="00174B95"/>
    <w:rsid w:val="00194144"/>
    <w:rsid w:val="001A63DF"/>
    <w:rsid w:val="001B1782"/>
    <w:rsid w:val="001B50E4"/>
    <w:rsid w:val="001C2BF6"/>
    <w:rsid w:val="001C45CD"/>
    <w:rsid w:val="001C7BEA"/>
    <w:rsid w:val="001E2468"/>
    <w:rsid w:val="001E7B3C"/>
    <w:rsid w:val="001F3D0A"/>
    <w:rsid w:val="00201383"/>
    <w:rsid w:val="00223401"/>
    <w:rsid w:val="00227EC7"/>
    <w:rsid w:val="00230355"/>
    <w:rsid w:val="00231071"/>
    <w:rsid w:val="00232164"/>
    <w:rsid w:val="0023580D"/>
    <w:rsid w:val="002601B8"/>
    <w:rsid w:val="00273F36"/>
    <w:rsid w:val="00286888"/>
    <w:rsid w:val="00296522"/>
    <w:rsid w:val="002C7353"/>
    <w:rsid w:val="002F508D"/>
    <w:rsid w:val="0030280B"/>
    <w:rsid w:val="00312F80"/>
    <w:rsid w:val="003158CD"/>
    <w:rsid w:val="00321311"/>
    <w:rsid w:val="00322E7E"/>
    <w:rsid w:val="0032597E"/>
    <w:rsid w:val="003357B3"/>
    <w:rsid w:val="00336EDC"/>
    <w:rsid w:val="00341268"/>
    <w:rsid w:val="00343637"/>
    <w:rsid w:val="0035571E"/>
    <w:rsid w:val="003563CC"/>
    <w:rsid w:val="0036006C"/>
    <w:rsid w:val="00367CC2"/>
    <w:rsid w:val="003726B7"/>
    <w:rsid w:val="00386CFD"/>
    <w:rsid w:val="003875D1"/>
    <w:rsid w:val="003C39FF"/>
    <w:rsid w:val="003D03C5"/>
    <w:rsid w:val="003F0BA5"/>
    <w:rsid w:val="003F38A6"/>
    <w:rsid w:val="003F6BAC"/>
    <w:rsid w:val="00400D22"/>
    <w:rsid w:val="00403BB9"/>
    <w:rsid w:val="004125BE"/>
    <w:rsid w:val="00412AB5"/>
    <w:rsid w:val="00420BCF"/>
    <w:rsid w:val="00427BED"/>
    <w:rsid w:val="00434204"/>
    <w:rsid w:val="00437866"/>
    <w:rsid w:val="00443303"/>
    <w:rsid w:val="0044564B"/>
    <w:rsid w:val="004764A2"/>
    <w:rsid w:val="00495A1B"/>
    <w:rsid w:val="00496BDC"/>
    <w:rsid w:val="00496F6E"/>
    <w:rsid w:val="004A587B"/>
    <w:rsid w:val="004B4644"/>
    <w:rsid w:val="004B4E67"/>
    <w:rsid w:val="004D04AD"/>
    <w:rsid w:val="004D207E"/>
    <w:rsid w:val="004D3895"/>
    <w:rsid w:val="004E5A77"/>
    <w:rsid w:val="004F20D9"/>
    <w:rsid w:val="004F53A8"/>
    <w:rsid w:val="0054652D"/>
    <w:rsid w:val="0055295F"/>
    <w:rsid w:val="00557561"/>
    <w:rsid w:val="00575C8F"/>
    <w:rsid w:val="00584591"/>
    <w:rsid w:val="005D0939"/>
    <w:rsid w:val="005D0FB7"/>
    <w:rsid w:val="005F4DEA"/>
    <w:rsid w:val="005F6D6B"/>
    <w:rsid w:val="00602141"/>
    <w:rsid w:val="006064FE"/>
    <w:rsid w:val="00607DF2"/>
    <w:rsid w:val="00610975"/>
    <w:rsid w:val="00611537"/>
    <w:rsid w:val="00622D7D"/>
    <w:rsid w:val="0064270E"/>
    <w:rsid w:val="006550DC"/>
    <w:rsid w:val="0066381A"/>
    <w:rsid w:val="00666C3A"/>
    <w:rsid w:val="00674C80"/>
    <w:rsid w:val="006774D4"/>
    <w:rsid w:val="0068049E"/>
    <w:rsid w:val="006853E8"/>
    <w:rsid w:val="00686A55"/>
    <w:rsid w:val="00694730"/>
    <w:rsid w:val="006954DC"/>
    <w:rsid w:val="00697649"/>
    <w:rsid w:val="006A0054"/>
    <w:rsid w:val="006A4D74"/>
    <w:rsid w:val="006B03BA"/>
    <w:rsid w:val="006B1620"/>
    <w:rsid w:val="006C7A38"/>
    <w:rsid w:val="006D7520"/>
    <w:rsid w:val="00711781"/>
    <w:rsid w:val="00716672"/>
    <w:rsid w:val="00720094"/>
    <w:rsid w:val="007314DD"/>
    <w:rsid w:val="0075360E"/>
    <w:rsid w:val="007579CB"/>
    <w:rsid w:val="007767E9"/>
    <w:rsid w:val="00776E15"/>
    <w:rsid w:val="00781E41"/>
    <w:rsid w:val="00787422"/>
    <w:rsid w:val="007932A6"/>
    <w:rsid w:val="007C0289"/>
    <w:rsid w:val="007C0ABC"/>
    <w:rsid w:val="007C1DB5"/>
    <w:rsid w:val="007C2B20"/>
    <w:rsid w:val="007D51E9"/>
    <w:rsid w:val="007E7A57"/>
    <w:rsid w:val="007F0432"/>
    <w:rsid w:val="007F2884"/>
    <w:rsid w:val="007F2F79"/>
    <w:rsid w:val="007F6E4B"/>
    <w:rsid w:val="007F75EF"/>
    <w:rsid w:val="00800138"/>
    <w:rsid w:val="00805EA0"/>
    <w:rsid w:val="00811322"/>
    <w:rsid w:val="00825ED7"/>
    <w:rsid w:val="00842272"/>
    <w:rsid w:val="00852AA9"/>
    <w:rsid w:val="008538F4"/>
    <w:rsid w:val="00860398"/>
    <w:rsid w:val="00867191"/>
    <w:rsid w:val="00874EFE"/>
    <w:rsid w:val="0088611D"/>
    <w:rsid w:val="00890550"/>
    <w:rsid w:val="00892E8A"/>
    <w:rsid w:val="008944C3"/>
    <w:rsid w:val="00894807"/>
    <w:rsid w:val="008B2AFB"/>
    <w:rsid w:val="008B7F7B"/>
    <w:rsid w:val="008C1044"/>
    <w:rsid w:val="008C2D41"/>
    <w:rsid w:val="008D078D"/>
    <w:rsid w:val="008D7CD2"/>
    <w:rsid w:val="008E2A73"/>
    <w:rsid w:val="00905653"/>
    <w:rsid w:val="00912C29"/>
    <w:rsid w:val="00915379"/>
    <w:rsid w:val="00931ADA"/>
    <w:rsid w:val="00953E6E"/>
    <w:rsid w:val="009560D8"/>
    <w:rsid w:val="00963B9C"/>
    <w:rsid w:val="00972AD0"/>
    <w:rsid w:val="009B08EF"/>
    <w:rsid w:val="009B7BF5"/>
    <w:rsid w:val="009C4FD4"/>
    <w:rsid w:val="009D042E"/>
    <w:rsid w:val="009D7423"/>
    <w:rsid w:val="009E43CE"/>
    <w:rsid w:val="00A24CA4"/>
    <w:rsid w:val="00A27910"/>
    <w:rsid w:val="00A70DEA"/>
    <w:rsid w:val="00A70F47"/>
    <w:rsid w:val="00A7212B"/>
    <w:rsid w:val="00A865E7"/>
    <w:rsid w:val="00A90C64"/>
    <w:rsid w:val="00A975C8"/>
    <w:rsid w:val="00AA6348"/>
    <w:rsid w:val="00AB3F81"/>
    <w:rsid w:val="00AD257F"/>
    <w:rsid w:val="00B0363A"/>
    <w:rsid w:val="00B072B8"/>
    <w:rsid w:val="00B35926"/>
    <w:rsid w:val="00B572FC"/>
    <w:rsid w:val="00B622FD"/>
    <w:rsid w:val="00B73C61"/>
    <w:rsid w:val="00B9303B"/>
    <w:rsid w:val="00BB044F"/>
    <w:rsid w:val="00BC2552"/>
    <w:rsid w:val="00BC46AA"/>
    <w:rsid w:val="00BE04EC"/>
    <w:rsid w:val="00BE4CF7"/>
    <w:rsid w:val="00C042B5"/>
    <w:rsid w:val="00C04546"/>
    <w:rsid w:val="00C12EF1"/>
    <w:rsid w:val="00C155CA"/>
    <w:rsid w:val="00C2170B"/>
    <w:rsid w:val="00C41114"/>
    <w:rsid w:val="00C42D33"/>
    <w:rsid w:val="00C47BA6"/>
    <w:rsid w:val="00C50633"/>
    <w:rsid w:val="00C5125C"/>
    <w:rsid w:val="00C52CB7"/>
    <w:rsid w:val="00C52CFA"/>
    <w:rsid w:val="00C57C10"/>
    <w:rsid w:val="00C656C5"/>
    <w:rsid w:val="00C65873"/>
    <w:rsid w:val="00C744D2"/>
    <w:rsid w:val="00C75ECB"/>
    <w:rsid w:val="00C8313A"/>
    <w:rsid w:val="00C87A69"/>
    <w:rsid w:val="00C941C4"/>
    <w:rsid w:val="00C970DA"/>
    <w:rsid w:val="00CA1E5E"/>
    <w:rsid w:val="00CA541E"/>
    <w:rsid w:val="00CA7E5E"/>
    <w:rsid w:val="00CC4D04"/>
    <w:rsid w:val="00CC60F3"/>
    <w:rsid w:val="00CD0C9C"/>
    <w:rsid w:val="00CD10F3"/>
    <w:rsid w:val="00CD382C"/>
    <w:rsid w:val="00CF4C4A"/>
    <w:rsid w:val="00D030AD"/>
    <w:rsid w:val="00D12C09"/>
    <w:rsid w:val="00D24BB7"/>
    <w:rsid w:val="00D34C3C"/>
    <w:rsid w:val="00DA6719"/>
    <w:rsid w:val="00DC5B56"/>
    <w:rsid w:val="00DE676B"/>
    <w:rsid w:val="00DF0A1D"/>
    <w:rsid w:val="00E039F7"/>
    <w:rsid w:val="00E04C74"/>
    <w:rsid w:val="00E07B8F"/>
    <w:rsid w:val="00E2096C"/>
    <w:rsid w:val="00E20E9D"/>
    <w:rsid w:val="00E352E7"/>
    <w:rsid w:val="00E42AF3"/>
    <w:rsid w:val="00E44F33"/>
    <w:rsid w:val="00E8151F"/>
    <w:rsid w:val="00E82F5A"/>
    <w:rsid w:val="00E91534"/>
    <w:rsid w:val="00EB0C6D"/>
    <w:rsid w:val="00EB66E1"/>
    <w:rsid w:val="00EC3CC0"/>
    <w:rsid w:val="00ED06CD"/>
    <w:rsid w:val="00ED0F52"/>
    <w:rsid w:val="00ED1C26"/>
    <w:rsid w:val="00ED65EE"/>
    <w:rsid w:val="00EF62F4"/>
    <w:rsid w:val="00F00FF1"/>
    <w:rsid w:val="00F03518"/>
    <w:rsid w:val="00F117AA"/>
    <w:rsid w:val="00F13076"/>
    <w:rsid w:val="00F160C8"/>
    <w:rsid w:val="00F66BB7"/>
    <w:rsid w:val="00F678F4"/>
    <w:rsid w:val="00F7256F"/>
    <w:rsid w:val="00F84A10"/>
    <w:rsid w:val="00F8772D"/>
    <w:rsid w:val="00FB0F80"/>
    <w:rsid w:val="00FC5BDB"/>
    <w:rsid w:val="00FE05AE"/>
    <w:rsid w:val="00FE1722"/>
    <w:rsid w:val="00FF768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5B"/>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03B"/>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B9303B"/>
  </w:style>
  <w:style w:type="paragraph" w:styleId="Footer">
    <w:name w:val="footer"/>
    <w:basedOn w:val="Normal"/>
    <w:link w:val="FooterChar"/>
    <w:uiPriority w:val="99"/>
    <w:unhideWhenUsed/>
    <w:rsid w:val="00B9303B"/>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B9303B"/>
  </w:style>
  <w:style w:type="paragraph" w:styleId="BalloonText">
    <w:name w:val="Balloon Text"/>
    <w:basedOn w:val="Normal"/>
    <w:link w:val="BalloonTextChar"/>
    <w:uiPriority w:val="99"/>
    <w:semiHidden/>
    <w:unhideWhenUsed/>
    <w:rsid w:val="00B9303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9303B"/>
    <w:rPr>
      <w:rFonts w:ascii="Tahoma" w:hAnsi="Tahoma" w:cs="Tahoma"/>
      <w:sz w:val="16"/>
      <w:szCs w:val="16"/>
    </w:rPr>
  </w:style>
  <w:style w:type="paragraph" w:styleId="NoSpacing">
    <w:name w:val="No Spacing"/>
    <w:uiPriority w:val="1"/>
    <w:qFormat/>
    <w:rsid w:val="0016005B"/>
    <w:pPr>
      <w:spacing w:after="0" w:line="240" w:lineRule="auto"/>
    </w:pPr>
    <w:rPr>
      <w:rFonts w:eastAsiaTheme="minorEastAsia"/>
      <w:lang w:eastAsia="id-ID"/>
    </w:rPr>
  </w:style>
  <w:style w:type="character" w:styleId="Hyperlink">
    <w:name w:val="Hyperlink"/>
    <w:basedOn w:val="DefaultParagraphFont"/>
    <w:uiPriority w:val="99"/>
    <w:unhideWhenUsed/>
    <w:rsid w:val="0016005B"/>
    <w:rPr>
      <w:color w:val="0000FF" w:themeColor="hyperlink"/>
      <w:u w:val="single"/>
    </w:rPr>
  </w:style>
  <w:style w:type="character" w:customStyle="1" w:styleId="markedcontent">
    <w:name w:val="markedcontent"/>
    <w:basedOn w:val="DefaultParagraphFont"/>
    <w:rsid w:val="0016005B"/>
  </w:style>
  <w:style w:type="paragraph" w:styleId="ListParagraph">
    <w:name w:val="List Paragraph"/>
    <w:basedOn w:val="Normal"/>
    <w:uiPriority w:val="34"/>
    <w:qFormat/>
    <w:rsid w:val="004E5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5B"/>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03B"/>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B9303B"/>
  </w:style>
  <w:style w:type="paragraph" w:styleId="Footer">
    <w:name w:val="footer"/>
    <w:basedOn w:val="Normal"/>
    <w:link w:val="FooterChar"/>
    <w:uiPriority w:val="99"/>
    <w:unhideWhenUsed/>
    <w:rsid w:val="00B9303B"/>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B9303B"/>
  </w:style>
  <w:style w:type="paragraph" w:styleId="BalloonText">
    <w:name w:val="Balloon Text"/>
    <w:basedOn w:val="Normal"/>
    <w:link w:val="BalloonTextChar"/>
    <w:uiPriority w:val="99"/>
    <w:semiHidden/>
    <w:unhideWhenUsed/>
    <w:rsid w:val="00B9303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B9303B"/>
    <w:rPr>
      <w:rFonts w:ascii="Tahoma" w:hAnsi="Tahoma" w:cs="Tahoma"/>
      <w:sz w:val="16"/>
      <w:szCs w:val="16"/>
    </w:rPr>
  </w:style>
  <w:style w:type="paragraph" w:styleId="NoSpacing">
    <w:name w:val="No Spacing"/>
    <w:uiPriority w:val="1"/>
    <w:qFormat/>
    <w:rsid w:val="0016005B"/>
    <w:pPr>
      <w:spacing w:after="0" w:line="240" w:lineRule="auto"/>
    </w:pPr>
    <w:rPr>
      <w:rFonts w:eastAsiaTheme="minorEastAsia"/>
      <w:lang w:eastAsia="id-ID"/>
    </w:rPr>
  </w:style>
  <w:style w:type="character" w:styleId="Hyperlink">
    <w:name w:val="Hyperlink"/>
    <w:basedOn w:val="DefaultParagraphFont"/>
    <w:uiPriority w:val="99"/>
    <w:unhideWhenUsed/>
    <w:rsid w:val="0016005B"/>
    <w:rPr>
      <w:color w:val="0000FF" w:themeColor="hyperlink"/>
      <w:u w:val="single"/>
    </w:rPr>
  </w:style>
  <w:style w:type="character" w:customStyle="1" w:styleId="markedcontent">
    <w:name w:val="markedcontent"/>
    <w:basedOn w:val="DefaultParagraphFont"/>
    <w:rsid w:val="0016005B"/>
  </w:style>
  <w:style w:type="paragraph" w:styleId="ListParagraph">
    <w:name w:val="List Paragraph"/>
    <w:basedOn w:val="Normal"/>
    <w:uiPriority w:val="34"/>
    <w:qFormat/>
    <w:rsid w:val="004E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maharani042@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12</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2022-03-12T10:23:00Z</dcterms:created>
  <dcterms:modified xsi:type="dcterms:W3CDTF">2022-03-26T15:30:00Z</dcterms:modified>
</cp:coreProperties>
</file>